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13831" w14:textId="77777777" w:rsidR="00990BCD" w:rsidRPr="00990BCD" w:rsidRDefault="00990BCD" w:rsidP="00990BCD">
      <w:pPr>
        <w:keepNext/>
        <w:tabs>
          <w:tab w:val="left" w:pos="8080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sz w:val="32"/>
          <w:szCs w:val="32"/>
          <w:lang w:eastAsia="ru-RU"/>
        </w:rPr>
      </w:pPr>
      <w:r w:rsidRPr="00990BCD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С</w:t>
      </w:r>
      <w:r w:rsidRPr="00990BCD"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  <w:t>овет депутатов</w:t>
      </w:r>
    </w:p>
    <w:p w14:paraId="14658CA4" w14:textId="77777777" w:rsidR="00990BCD" w:rsidRPr="00990BCD" w:rsidRDefault="00990BCD" w:rsidP="00990BCD">
      <w:pPr>
        <w:keepNext/>
        <w:tabs>
          <w:tab w:val="left" w:pos="4320"/>
          <w:tab w:val="left" w:pos="4678"/>
          <w:tab w:val="left" w:pos="6379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 w:rsidRPr="00990BCD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МУНИЦИПАЛЬНОГО ОБРАЗОВАНИЯ</w:t>
      </w:r>
    </w:p>
    <w:p w14:paraId="16D12514" w14:textId="77777777" w:rsidR="00990BCD" w:rsidRPr="00990BCD" w:rsidRDefault="00990BCD" w:rsidP="00990BCD">
      <w:pPr>
        <w:keepNext/>
        <w:tabs>
          <w:tab w:val="left" w:pos="4320"/>
          <w:tab w:val="left" w:pos="6379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 w:rsidRPr="00990BCD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ДМИТРИЕВСКИЙ СЕЛЬСОВЕТ</w:t>
      </w:r>
    </w:p>
    <w:p w14:paraId="70883E43" w14:textId="77777777" w:rsidR="00990BCD" w:rsidRPr="00990BCD" w:rsidRDefault="00990BCD" w:rsidP="00990BCD">
      <w:pPr>
        <w:tabs>
          <w:tab w:val="left" w:pos="6379"/>
        </w:tabs>
        <w:spacing w:after="0" w:line="240" w:lineRule="auto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990BCD">
        <w:rPr>
          <w:rFonts w:ascii="Arial" w:eastAsia="Arial Unicode MS" w:hAnsi="Arial" w:cs="Arial"/>
          <w:b/>
          <w:sz w:val="32"/>
          <w:szCs w:val="32"/>
          <w:lang w:eastAsia="ru-RU"/>
        </w:rPr>
        <w:t>САКМАРСКОГО РАЙОНА</w:t>
      </w:r>
    </w:p>
    <w:p w14:paraId="35C993EA" w14:textId="77777777" w:rsidR="00990BCD" w:rsidRPr="00990BCD" w:rsidRDefault="00990BCD" w:rsidP="00990BCD">
      <w:pPr>
        <w:tabs>
          <w:tab w:val="left" w:pos="6379"/>
        </w:tabs>
        <w:spacing w:after="0" w:line="240" w:lineRule="auto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990BCD">
        <w:rPr>
          <w:rFonts w:ascii="Arial" w:eastAsia="Arial Unicode MS" w:hAnsi="Arial" w:cs="Arial"/>
          <w:b/>
          <w:sz w:val="32"/>
          <w:szCs w:val="32"/>
          <w:lang w:eastAsia="ru-RU"/>
        </w:rPr>
        <w:t>ОРЕНБУРГСКОЙ ОБЛАСТИ</w:t>
      </w:r>
    </w:p>
    <w:p w14:paraId="113C505A" w14:textId="3598B41E" w:rsidR="00990BCD" w:rsidRPr="00990BCD" w:rsidRDefault="00990BCD" w:rsidP="00990BCD">
      <w:pPr>
        <w:tabs>
          <w:tab w:val="left" w:pos="5670"/>
          <w:tab w:val="left" w:pos="9355"/>
        </w:tabs>
        <w:spacing w:after="0" w:line="240" w:lineRule="auto"/>
        <w:ind w:right="-1"/>
        <w:jc w:val="center"/>
        <w:rPr>
          <w:rFonts w:ascii="Arial" w:eastAsia="Arial Unicode MS" w:hAnsi="Arial" w:cs="Arial"/>
          <w:sz w:val="28"/>
          <w:szCs w:val="24"/>
          <w:lang w:eastAsia="ru-RU"/>
        </w:rPr>
      </w:pPr>
      <w:r>
        <w:rPr>
          <w:rFonts w:ascii="Arial" w:eastAsia="Arial Unicode MS" w:hAnsi="Arial" w:cs="Arial"/>
          <w:sz w:val="28"/>
          <w:szCs w:val="24"/>
          <w:lang w:eastAsia="ru-RU"/>
        </w:rPr>
        <w:t xml:space="preserve">Пятый </w:t>
      </w:r>
      <w:r w:rsidRPr="00990BCD">
        <w:rPr>
          <w:rFonts w:ascii="Arial" w:eastAsia="Arial Unicode MS" w:hAnsi="Arial" w:cs="Arial"/>
          <w:sz w:val="28"/>
          <w:szCs w:val="24"/>
          <w:lang w:eastAsia="ru-RU"/>
        </w:rPr>
        <w:t>созыв</w:t>
      </w:r>
    </w:p>
    <w:p w14:paraId="51E34617" w14:textId="77777777" w:rsidR="00990BCD" w:rsidRPr="00990BCD" w:rsidRDefault="00990BCD" w:rsidP="00990BCD">
      <w:pPr>
        <w:spacing w:after="0" w:line="240" w:lineRule="auto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</w:p>
    <w:p w14:paraId="1704BF71" w14:textId="77777777" w:rsidR="00990BCD" w:rsidRPr="00990BCD" w:rsidRDefault="00990BCD" w:rsidP="00990BCD">
      <w:pPr>
        <w:keepNext/>
        <w:tabs>
          <w:tab w:val="left" w:pos="8460"/>
        </w:tabs>
        <w:spacing w:after="0" w:line="240" w:lineRule="auto"/>
        <w:ind w:right="-1"/>
        <w:jc w:val="center"/>
        <w:outlineLvl w:val="1"/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</w:pPr>
      <w:r w:rsidRPr="00990BCD"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  <w:t>РЕШЕНИЕ</w:t>
      </w:r>
    </w:p>
    <w:p w14:paraId="2C3118C9" w14:textId="77777777" w:rsidR="00990BCD" w:rsidRPr="00990BCD" w:rsidRDefault="00990BCD" w:rsidP="00990BCD">
      <w:pPr>
        <w:tabs>
          <w:tab w:val="left" w:pos="3703"/>
        </w:tabs>
        <w:spacing w:after="0" w:line="240" w:lineRule="auto"/>
        <w:ind w:right="-2"/>
        <w:rPr>
          <w:rFonts w:ascii="Arial" w:eastAsia="Arial Unicode MS" w:hAnsi="Arial" w:cs="Arial"/>
          <w:b/>
          <w:sz w:val="32"/>
          <w:szCs w:val="32"/>
          <w:lang w:eastAsia="ru-RU"/>
        </w:rPr>
      </w:pPr>
    </w:p>
    <w:p w14:paraId="72909C7A" w14:textId="77777777" w:rsidR="00990BCD" w:rsidRPr="00990BCD" w:rsidRDefault="00990BCD" w:rsidP="00990BCD">
      <w:pPr>
        <w:tabs>
          <w:tab w:val="left" w:pos="3703"/>
        </w:tabs>
        <w:spacing w:after="0" w:line="240" w:lineRule="auto"/>
        <w:ind w:right="-2"/>
        <w:rPr>
          <w:rFonts w:ascii="Arial" w:eastAsia="Arial Unicode MS" w:hAnsi="Arial" w:cs="Arial"/>
          <w:b/>
          <w:sz w:val="32"/>
          <w:szCs w:val="32"/>
          <w:lang w:eastAsia="ru-RU"/>
        </w:rPr>
      </w:pPr>
    </w:p>
    <w:p w14:paraId="30CFDCC6" w14:textId="2D58A1CD" w:rsidR="00990BCD" w:rsidRPr="00990BCD" w:rsidRDefault="00990BCD" w:rsidP="00990BCD">
      <w:pPr>
        <w:tabs>
          <w:tab w:val="left" w:pos="3703"/>
        </w:tabs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sz w:val="32"/>
          <w:szCs w:val="32"/>
          <w:lang w:eastAsia="ru-RU"/>
        </w:rPr>
        <w:t>10.09.2026</w:t>
      </w:r>
      <w:r w:rsidRPr="00990BCD">
        <w:rPr>
          <w:rFonts w:ascii="Times New Roman" w:eastAsia="Arial Unicode MS" w:hAnsi="Times New Roman" w:cs="Times New Roman"/>
          <w:sz w:val="32"/>
          <w:szCs w:val="32"/>
          <w:lang w:eastAsia="ru-RU"/>
        </w:rPr>
        <w:tab/>
      </w:r>
      <w:r w:rsidRPr="00990BCD">
        <w:rPr>
          <w:rFonts w:ascii="Times New Roman" w:eastAsia="Arial Unicode MS" w:hAnsi="Times New Roman" w:cs="Times New Roman"/>
          <w:b/>
          <w:sz w:val="32"/>
          <w:szCs w:val="32"/>
          <w:lang w:eastAsia="ru-RU"/>
        </w:rPr>
        <w:t xml:space="preserve">            </w:t>
      </w:r>
      <w:r w:rsidRPr="00990BCD"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                                         № </w:t>
      </w:r>
      <w:r>
        <w:rPr>
          <w:rFonts w:ascii="Arial" w:eastAsia="Arial Unicode MS" w:hAnsi="Arial" w:cs="Arial"/>
          <w:b/>
          <w:sz w:val="32"/>
          <w:szCs w:val="32"/>
          <w:lang w:eastAsia="ru-RU"/>
        </w:rPr>
        <w:t>46</w:t>
      </w:r>
    </w:p>
    <w:p w14:paraId="31555380" w14:textId="77777777" w:rsidR="00990BCD" w:rsidRPr="00990BCD" w:rsidRDefault="00990BCD" w:rsidP="00990B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71187D" w14:textId="77777777" w:rsidR="00990BCD" w:rsidRPr="00990BCD" w:rsidRDefault="00990BCD" w:rsidP="00990B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AACA87" w14:textId="15F5F915" w:rsidR="00990BCD" w:rsidRPr="00990BCD" w:rsidRDefault="00990BCD" w:rsidP="00990BCD">
      <w:pPr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О внесении изменений в решение Совета депутатов от 29.11.2024 №151 </w:t>
      </w:r>
      <w:bookmarkStart w:id="0" w:name="_Hlk239426039"/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«</w:t>
      </w:r>
      <w:r w:rsidRPr="00990BC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Об утверждении положения о земельном налоге муниципального образования Дмитриевский сельсовет Сакмарского района Оренбургской области</w:t>
      </w: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» (с изменениями от 29.08.2025 № 174)</w:t>
      </w:r>
      <w:r w:rsidRPr="00990BC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</w:p>
    <w:bookmarkEnd w:id="0"/>
    <w:p w14:paraId="65289274" w14:textId="77777777" w:rsidR="00990BCD" w:rsidRPr="00990BCD" w:rsidRDefault="00990BCD" w:rsidP="00990BCD">
      <w:pPr>
        <w:shd w:val="clear" w:color="auto" w:fill="FFFFFF"/>
        <w:spacing w:after="0" w:line="240" w:lineRule="auto"/>
        <w:ind w:left="29" w:right="50" w:firstLine="986"/>
        <w:jc w:val="both"/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</w:pPr>
    </w:p>
    <w:p w14:paraId="7CA61F10" w14:textId="2A424FE9" w:rsidR="00990BCD" w:rsidRPr="00990BCD" w:rsidRDefault="00990BCD" w:rsidP="00990BCD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990BCD">
        <w:rPr>
          <w:color w:val="22272F"/>
          <w:sz w:val="28"/>
          <w:szCs w:val="28"/>
        </w:rPr>
        <w:t>На основании </w:t>
      </w:r>
      <w:hyperlink r:id="rId5" w:tgtFrame="_blank" w:history="1">
        <w:r w:rsidRPr="00990BCD">
          <w:rPr>
            <w:rStyle w:val="a3"/>
            <w:color w:val="auto"/>
            <w:sz w:val="28"/>
            <w:szCs w:val="28"/>
            <w:u w:val="none"/>
          </w:rPr>
          <w:t>Федерального закона</w:t>
        </w:r>
      </w:hyperlink>
      <w:r w:rsidRPr="00990BCD">
        <w:rPr>
          <w:sz w:val="28"/>
          <w:szCs w:val="28"/>
        </w:rPr>
        <w:t> </w:t>
      </w:r>
      <w:r w:rsidRPr="00990BCD">
        <w:rPr>
          <w:color w:val="22272F"/>
          <w:sz w:val="28"/>
          <w:szCs w:val="28"/>
        </w:rPr>
        <w:t xml:space="preserve">от </w:t>
      </w:r>
      <w:r>
        <w:rPr>
          <w:color w:val="22272F"/>
          <w:sz w:val="28"/>
          <w:szCs w:val="28"/>
        </w:rPr>
        <w:t>20.03.2025</w:t>
      </w:r>
      <w:r w:rsidRPr="00990BCD">
        <w:rPr>
          <w:color w:val="22272F"/>
          <w:sz w:val="28"/>
          <w:szCs w:val="28"/>
        </w:rPr>
        <w:t xml:space="preserve"> № </w:t>
      </w:r>
      <w:r>
        <w:rPr>
          <w:color w:val="22272F"/>
          <w:sz w:val="28"/>
          <w:szCs w:val="28"/>
        </w:rPr>
        <w:t>33</w:t>
      </w:r>
      <w:r w:rsidRPr="00990BCD">
        <w:rPr>
          <w:color w:val="22272F"/>
          <w:sz w:val="28"/>
          <w:szCs w:val="28"/>
        </w:rPr>
        <w:t xml:space="preserve">-ФЗ "Об общих принципах организации местного самоуправления в </w:t>
      </w:r>
      <w:r>
        <w:rPr>
          <w:color w:val="22272F"/>
          <w:sz w:val="28"/>
          <w:szCs w:val="28"/>
        </w:rPr>
        <w:t>единой системе публичной власти</w:t>
      </w:r>
      <w:r w:rsidRPr="00990BCD">
        <w:rPr>
          <w:color w:val="22272F"/>
          <w:sz w:val="28"/>
          <w:szCs w:val="28"/>
        </w:rPr>
        <w:t>", руководствуясь </w:t>
      </w:r>
      <w:hyperlink r:id="rId6" w:tgtFrame="_blank" w:history="1">
        <w:r w:rsidRPr="00990BCD">
          <w:rPr>
            <w:rStyle w:val="a3"/>
            <w:color w:val="auto"/>
            <w:sz w:val="28"/>
            <w:szCs w:val="28"/>
            <w:u w:val="none"/>
          </w:rPr>
          <w:t>Налоговым кодексом</w:t>
        </w:r>
      </w:hyperlink>
      <w:r w:rsidRPr="00990BCD">
        <w:rPr>
          <w:color w:val="22272F"/>
          <w:sz w:val="28"/>
          <w:szCs w:val="28"/>
        </w:rPr>
        <w:t xml:space="preserve"> Российской Федерации, Уставом </w:t>
      </w:r>
      <w:r w:rsidR="001F2565">
        <w:rPr>
          <w:color w:val="22272F"/>
          <w:sz w:val="28"/>
          <w:szCs w:val="28"/>
        </w:rPr>
        <w:t>муниципального образования сельское поселение Дмитриевский сельсовет</w:t>
      </w:r>
      <w:r w:rsidRPr="00990BCD">
        <w:rPr>
          <w:color w:val="22272F"/>
          <w:sz w:val="28"/>
          <w:szCs w:val="28"/>
        </w:rPr>
        <w:t xml:space="preserve">, Совет депутатов муниципального образования </w:t>
      </w:r>
      <w:r w:rsidR="001F2565">
        <w:rPr>
          <w:color w:val="22272F"/>
          <w:sz w:val="28"/>
          <w:szCs w:val="28"/>
        </w:rPr>
        <w:t>сельское поселение Дмитриевский сельсовет</w:t>
      </w:r>
      <w:r w:rsidR="001F2565" w:rsidRPr="00990BCD">
        <w:rPr>
          <w:color w:val="22272F"/>
          <w:sz w:val="28"/>
          <w:szCs w:val="28"/>
        </w:rPr>
        <w:t xml:space="preserve"> </w:t>
      </w:r>
      <w:r w:rsidRPr="00990BCD">
        <w:rPr>
          <w:color w:val="22272F"/>
          <w:sz w:val="28"/>
          <w:szCs w:val="28"/>
        </w:rPr>
        <w:t>решил:</w:t>
      </w:r>
    </w:p>
    <w:p w14:paraId="0C02A4C0" w14:textId="30C1BACE" w:rsidR="00990BCD" w:rsidRPr="00990BCD" w:rsidRDefault="00990BCD" w:rsidP="00990BCD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990BCD">
        <w:rPr>
          <w:color w:val="22272F"/>
          <w:sz w:val="28"/>
          <w:szCs w:val="28"/>
        </w:rPr>
        <w:t xml:space="preserve">1. Внести в Решение Совета депутатов </w:t>
      </w:r>
      <w:r w:rsidR="001F2565">
        <w:rPr>
          <w:color w:val="22272F"/>
          <w:sz w:val="28"/>
          <w:szCs w:val="28"/>
        </w:rPr>
        <w:t xml:space="preserve">от 29.11.2024 № 151 </w:t>
      </w:r>
      <w:r w:rsidR="001F2565" w:rsidRPr="001F2565">
        <w:rPr>
          <w:color w:val="22272F"/>
          <w:sz w:val="28"/>
          <w:szCs w:val="28"/>
        </w:rPr>
        <w:t xml:space="preserve">«Об утверждении положения о земельном налоге муниципального образования Дмитриевский сельсовет Сакмарского района Оренбургской области» (с изменениями от 29.08.2025 № 174) </w:t>
      </w:r>
      <w:r w:rsidR="001F2565">
        <w:rPr>
          <w:color w:val="22272F"/>
          <w:sz w:val="28"/>
          <w:szCs w:val="28"/>
        </w:rPr>
        <w:t xml:space="preserve"> </w:t>
      </w:r>
      <w:r w:rsidRPr="00990BCD">
        <w:rPr>
          <w:color w:val="22272F"/>
          <w:sz w:val="28"/>
          <w:szCs w:val="28"/>
        </w:rPr>
        <w:t>следующие изменения:</w:t>
      </w:r>
    </w:p>
    <w:p w14:paraId="5C770E93" w14:textId="07B33333" w:rsidR="00990BCD" w:rsidRPr="00990BCD" w:rsidRDefault="001F2565" w:rsidP="001F2565">
      <w:pPr>
        <w:pStyle w:val="s1"/>
        <w:shd w:val="clear" w:color="auto" w:fill="FFFFFF"/>
        <w:spacing w:before="24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 Пункт 1) раздела </w:t>
      </w:r>
      <w:r w:rsidR="00990BCD" w:rsidRPr="00990BCD">
        <w:rPr>
          <w:color w:val="22272F"/>
          <w:sz w:val="28"/>
          <w:szCs w:val="28"/>
        </w:rPr>
        <w:t xml:space="preserve"> </w:t>
      </w:r>
      <w:r w:rsidRPr="001F2565">
        <w:rPr>
          <w:color w:val="22272F"/>
          <w:sz w:val="28"/>
          <w:szCs w:val="28"/>
        </w:rPr>
        <w:t>II</w:t>
      </w:r>
      <w:r>
        <w:rPr>
          <w:color w:val="22272F"/>
          <w:sz w:val="28"/>
          <w:szCs w:val="28"/>
        </w:rPr>
        <w:t xml:space="preserve"> </w:t>
      </w:r>
      <w:r w:rsidRPr="001F2565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«</w:t>
      </w:r>
      <w:r w:rsidRPr="001F2565">
        <w:rPr>
          <w:color w:val="22272F"/>
          <w:sz w:val="28"/>
          <w:szCs w:val="28"/>
        </w:rPr>
        <w:t>Налоговые ставки</w:t>
      </w:r>
      <w:r>
        <w:rPr>
          <w:color w:val="22272F"/>
          <w:sz w:val="28"/>
          <w:szCs w:val="28"/>
        </w:rPr>
        <w:t xml:space="preserve">» </w:t>
      </w:r>
      <w:r w:rsidR="00990BCD" w:rsidRPr="00990BCD">
        <w:rPr>
          <w:color w:val="22272F"/>
          <w:sz w:val="28"/>
          <w:szCs w:val="28"/>
        </w:rPr>
        <w:t xml:space="preserve">изложить в </w:t>
      </w:r>
      <w:r>
        <w:rPr>
          <w:color w:val="22272F"/>
          <w:sz w:val="28"/>
          <w:szCs w:val="28"/>
        </w:rPr>
        <w:t xml:space="preserve">новой </w:t>
      </w:r>
      <w:r w:rsidR="00990BCD" w:rsidRPr="00990BCD">
        <w:rPr>
          <w:color w:val="22272F"/>
          <w:sz w:val="28"/>
          <w:szCs w:val="28"/>
        </w:rPr>
        <w:t>редакции:</w:t>
      </w:r>
    </w:p>
    <w:p w14:paraId="5E76F96A" w14:textId="77777777" w:rsidR="00990BCD" w:rsidRPr="00990BCD" w:rsidRDefault="00990BCD" w:rsidP="00990BCD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990BCD">
        <w:rPr>
          <w:color w:val="22272F"/>
          <w:sz w:val="28"/>
          <w:szCs w:val="28"/>
        </w:rPr>
        <w:t>1) 0,3 процента в отношении земельных участков:</w:t>
      </w:r>
    </w:p>
    <w:p w14:paraId="0E1DD9A9" w14:textId="57C4D646" w:rsidR="001F2565" w:rsidRPr="001F2565" w:rsidRDefault="001F2565" w:rsidP="001F2565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F2565">
        <w:rPr>
          <w:color w:val="22272F"/>
          <w:sz w:val="28"/>
          <w:szCs w:val="28"/>
        </w:rPr>
        <w:t xml:space="preserve">- </w:t>
      </w:r>
      <w:r w:rsidRPr="001F2565">
        <w:rPr>
          <w:color w:val="22272F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2A33E1DE" w14:textId="52DFBD61" w:rsidR="001F2565" w:rsidRPr="001F2565" w:rsidRDefault="001F2565" w:rsidP="001F2565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F2565">
        <w:rPr>
          <w:color w:val="22272F"/>
          <w:sz w:val="28"/>
          <w:szCs w:val="28"/>
        </w:rPr>
        <w:lastRenderedPageBreak/>
        <w:t xml:space="preserve">- </w:t>
      </w:r>
      <w:r w:rsidRPr="001F2565">
        <w:rPr>
          <w:color w:val="22272F"/>
          <w:sz w:val="28"/>
          <w:szCs w:val="28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 </w:t>
      </w:r>
      <w:hyperlink r:id="rId7" w:anchor="/document/413342330/entry/26" w:history="1">
        <w:r w:rsidRPr="001F2565">
          <w:rPr>
            <w:rStyle w:val="a3"/>
            <w:color w:val="auto"/>
            <w:sz w:val="28"/>
            <w:szCs w:val="28"/>
            <w:u w:val="none"/>
          </w:rPr>
          <w:t>исключением</w:t>
        </w:r>
      </w:hyperlink>
      <w:r w:rsidRPr="001F2565">
        <w:rPr>
          <w:color w:val="22272F"/>
          <w:sz w:val="28"/>
          <w:szCs w:val="28"/>
        </w:rPr>
        <w:t> 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236CC157" w14:textId="48BB037F" w:rsidR="001F2565" w:rsidRPr="001F2565" w:rsidRDefault="001F2565" w:rsidP="001F2565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F2565">
        <w:rPr>
          <w:color w:val="22272F"/>
          <w:sz w:val="28"/>
          <w:szCs w:val="28"/>
        </w:rPr>
        <w:t xml:space="preserve">- </w:t>
      </w:r>
      <w:r w:rsidRPr="001F2565">
        <w:rPr>
          <w:color w:val="22272F"/>
          <w:sz w:val="28"/>
          <w:szCs w:val="28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 </w:t>
      </w:r>
      <w:hyperlink r:id="rId8" w:anchor="/document/71732780/entry/306" w:history="1">
        <w:r w:rsidRPr="001F2565">
          <w:rPr>
            <w:rStyle w:val="a3"/>
            <w:color w:val="auto"/>
            <w:sz w:val="28"/>
            <w:szCs w:val="28"/>
            <w:u w:val="none"/>
          </w:rPr>
          <w:t>Федеральным законом</w:t>
        </w:r>
      </w:hyperlink>
      <w:r w:rsidRPr="001F2565">
        <w:rPr>
          <w:color w:val="22272F"/>
          <w:sz w:val="28"/>
          <w:szCs w:val="28"/>
        </w:rPr>
        <w:t> от 29 июля 2017 года N 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14:paraId="1E41E938" w14:textId="1B13D6AA" w:rsidR="001F2565" w:rsidRPr="001F2565" w:rsidRDefault="001F2565" w:rsidP="001F2565">
      <w:pPr>
        <w:pStyle w:val="s1"/>
        <w:shd w:val="clear" w:color="auto" w:fill="FFFFFF"/>
        <w:jc w:val="both"/>
        <w:rPr>
          <w:color w:val="22272F"/>
          <w:sz w:val="28"/>
          <w:szCs w:val="28"/>
        </w:rPr>
      </w:pPr>
      <w:r w:rsidRPr="001F2565">
        <w:rPr>
          <w:color w:val="22272F"/>
          <w:sz w:val="28"/>
          <w:szCs w:val="28"/>
        </w:rPr>
        <w:t xml:space="preserve">- </w:t>
      </w:r>
      <w:r w:rsidRPr="001F2565">
        <w:rPr>
          <w:color w:val="22272F"/>
          <w:sz w:val="28"/>
          <w:szCs w:val="28"/>
        </w:rPr>
        <w:t>ограниченных в обороте в соответствии с </w:t>
      </w:r>
      <w:hyperlink r:id="rId9" w:anchor="/document/12124624/entry/2704" w:history="1">
        <w:r w:rsidRPr="001F2565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Pr="001F2565">
        <w:rPr>
          <w:sz w:val="28"/>
          <w:szCs w:val="28"/>
        </w:rPr>
        <w:t> </w:t>
      </w:r>
      <w:r w:rsidRPr="001F2565">
        <w:rPr>
          <w:color w:val="22272F"/>
          <w:sz w:val="28"/>
          <w:szCs w:val="28"/>
        </w:rPr>
        <w:t>Российской Федерации, предоставленных для обеспечения обороны, безопасности и таможенных нужд;</w:t>
      </w:r>
    </w:p>
    <w:p w14:paraId="6CD8075C" w14:textId="76B2CCDA" w:rsidR="00E50280" w:rsidRPr="00E50280" w:rsidRDefault="00E50280" w:rsidP="00E502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2. </w:t>
      </w:r>
      <w:r w:rsidRPr="00E5028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</w:t>
      </w:r>
      <w:r w:rsidRPr="00E50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постоянную комиссию по бюджету и социальной политике.</w:t>
      </w:r>
    </w:p>
    <w:p w14:paraId="369F4989" w14:textId="4469B424" w:rsidR="00E50280" w:rsidRPr="00E50280" w:rsidRDefault="00E50280" w:rsidP="00E502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E502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не ранее, чем по истечении одного месяца со дня официального опубликования в газете муниципального образования Дмитриевский сельсовет «Самолет» и не ранее 1-го числа очередного налогового периода по земельному налогу.</w:t>
      </w:r>
    </w:p>
    <w:p w14:paraId="17D4E304" w14:textId="77777777" w:rsidR="00E50280" w:rsidRPr="00E50280" w:rsidRDefault="00E50280" w:rsidP="00E50280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15C68D" w14:textId="77777777" w:rsidR="00E50280" w:rsidRPr="00E50280" w:rsidRDefault="00E50280" w:rsidP="00E50280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6EEE9C" w14:textId="77777777" w:rsidR="00E50280" w:rsidRPr="00E50280" w:rsidRDefault="00E50280" w:rsidP="00E5028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E5028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Председатель Совета депутатов            Глава муниципального образования муниципального образования               Дмитриевский сельсовет</w:t>
      </w:r>
    </w:p>
    <w:p w14:paraId="65C492EA" w14:textId="77777777" w:rsidR="00E50280" w:rsidRPr="00E50280" w:rsidRDefault="00E50280" w:rsidP="00E5028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E5028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Дмитриевский сельсовет</w:t>
      </w:r>
    </w:p>
    <w:p w14:paraId="4144F658" w14:textId="77777777" w:rsidR="00E50280" w:rsidRPr="00E50280" w:rsidRDefault="00E50280" w:rsidP="00E5028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14:paraId="0DAB77EC" w14:textId="3B71D0EC" w:rsidR="00E50280" w:rsidRPr="00E50280" w:rsidRDefault="00E50280" w:rsidP="00E5028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E5028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_______________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И.Ф.Ахмедов</w:t>
      </w:r>
      <w:r w:rsidRPr="00E5028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 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Т.В.Аликберов</w:t>
      </w:r>
      <w:bookmarkStart w:id="1" w:name="_GoBack"/>
      <w:bookmarkEnd w:id="1"/>
      <w:r w:rsidRPr="00E5028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        </w:t>
      </w:r>
    </w:p>
    <w:p w14:paraId="06244612" w14:textId="77777777" w:rsidR="00E50280" w:rsidRPr="00E50280" w:rsidRDefault="00E50280" w:rsidP="00E5028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E5028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        </w:t>
      </w:r>
    </w:p>
    <w:p w14:paraId="38A0CFE5" w14:textId="77777777" w:rsidR="00E50280" w:rsidRPr="00E50280" w:rsidRDefault="00E50280" w:rsidP="00E50280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32ACAE0" w14:textId="77777777" w:rsidR="0046011D" w:rsidRPr="001F2565" w:rsidRDefault="0046011D" w:rsidP="001F2565">
      <w:pPr>
        <w:jc w:val="both"/>
        <w:rPr>
          <w:sz w:val="28"/>
          <w:szCs w:val="28"/>
        </w:rPr>
      </w:pPr>
    </w:p>
    <w:sectPr w:rsidR="0046011D" w:rsidRPr="001F2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89123C"/>
    <w:multiLevelType w:val="hybridMultilevel"/>
    <w:tmpl w:val="FFCE3A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15"/>
    <w:rsid w:val="001F2565"/>
    <w:rsid w:val="0046011D"/>
    <w:rsid w:val="00990BCD"/>
    <w:rsid w:val="00B56615"/>
    <w:rsid w:val="00E5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5E2E"/>
  <w15:chartTrackingRefBased/>
  <w15:docId w15:val="{391135E8-FF90-4C3C-8BD5-38867EABD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90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90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42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unicipal.garant.ru/services/arbitr/link/1090020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unicipal.garant.ru/services/arbitr/link/18636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2026-09-04T09:39:00Z</dcterms:created>
  <dcterms:modified xsi:type="dcterms:W3CDTF">2026-09-04T10:02:00Z</dcterms:modified>
</cp:coreProperties>
</file>