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28C65" w14:textId="77777777" w:rsidR="003A0701" w:rsidRPr="00D128C3" w:rsidRDefault="003A0701" w:rsidP="003A0701">
      <w:pPr>
        <w:keepNext/>
        <w:tabs>
          <w:tab w:val="left" w:pos="8080"/>
        </w:tabs>
        <w:suppressAutoHyphens/>
        <w:autoSpaceDN w:val="0"/>
        <w:spacing w:after="0" w:line="240" w:lineRule="auto"/>
        <w:ind w:right="-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</w:t>
      </w:r>
      <w:r w:rsidRPr="00D128C3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14:paraId="6691045D" w14:textId="77777777" w:rsidR="003A0701" w:rsidRPr="00D128C3" w:rsidRDefault="003A0701" w:rsidP="003A0701">
      <w:pPr>
        <w:keepNext/>
        <w:tabs>
          <w:tab w:val="left" w:pos="4320"/>
          <w:tab w:val="left" w:pos="4678"/>
          <w:tab w:val="left" w:pos="6379"/>
        </w:tabs>
        <w:suppressAutoHyphens/>
        <w:autoSpaceDN w:val="0"/>
        <w:spacing w:after="0" w:line="240" w:lineRule="auto"/>
        <w:ind w:right="-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МУНИЦИПАЛЬНОГО ОБРАЗОВАНИЯ</w:t>
      </w:r>
    </w:p>
    <w:p w14:paraId="64615680" w14:textId="77777777" w:rsidR="003A0701" w:rsidRPr="00D128C3" w:rsidRDefault="003A0701" w:rsidP="003A0701">
      <w:pPr>
        <w:keepNext/>
        <w:tabs>
          <w:tab w:val="left" w:pos="4320"/>
          <w:tab w:val="left" w:pos="6379"/>
        </w:tabs>
        <w:suppressAutoHyphens/>
        <w:autoSpaceDN w:val="0"/>
        <w:spacing w:after="0" w:line="240" w:lineRule="auto"/>
        <w:ind w:right="-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14:paraId="054049DD" w14:textId="77777777" w:rsidR="003A0701" w:rsidRPr="00D128C3" w:rsidRDefault="003A0701" w:rsidP="003A0701">
      <w:pPr>
        <w:tabs>
          <w:tab w:val="left" w:pos="6379"/>
        </w:tabs>
        <w:suppressAutoHyphens/>
        <w:autoSpaceDN w:val="0"/>
        <w:spacing w:after="0" w:line="240" w:lineRule="auto"/>
        <w:ind w:right="-1"/>
        <w:jc w:val="center"/>
        <w:textAlignment w:val="baseline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128C3">
        <w:rPr>
          <w:rFonts w:ascii="Arial" w:eastAsia="Arial Unicode MS" w:hAnsi="Arial" w:cs="Arial"/>
          <w:b/>
          <w:sz w:val="32"/>
          <w:szCs w:val="32"/>
          <w:lang w:eastAsia="ru-RU"/>
        </w:rPr>
        <w:t>САКМАРСКОГО РАЙОНА</w:t>
      </w:r>
    </w:p>
    <w:p w14:paraId="0E5E6334" w14:textId="77777777" w:rsidR="003A0701" w:rsidRPr="00D128C3" w:rsidRDefault="003A0701" w:rsidP="003A0701">
      <w:pPr>
        <w:tabs>
          <w:tab w:val="left" w:pos="6379"/>
        </w:tabs>
        <w:suppressAutoHyphens/>
        <w:autoSpaceDN w:val="0"/>
        <w:spacing w:after="0" w:line="240" w:lineRule="auto"/>
        <w:ind w:right="-1"/>
        <w:jc w:val="center"/>
        <w:textAlignment w:val="baseline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128C3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14:paraId="5610730B" w14:textId="77777777" w:rsidR="003A0701" w:rsidRPr="00D128C3" w:rsidRDefault="003A0701" w:rsidP="003A0701">
      <w:pPr>
        <w:tabs>
          <w:tab w:val="left" w:pos="5670"/>
          <w:tab w:val="left" w:pos="9355"/>
        </w:tabs>
        <w:suppressAutoHyphens/>
        <w:autoSpaceDN w:val="0"/>
        <w:spacing w:after="0" w:line="240" w:lineRule="auto"/>
        <w:ind w:right="-1"/>
        <w:jc w:val="center"/>
        <w:textAlignment w:val="baseline"/>
        <w:rPr>
          <w:rFonts w:ascii="Arial" w:eastAsia="Arial Unicode MS" w:hAnsi="Arial" w:cs="Arial"/>
          <w:sz w:val="28"/>
          <w:szCs w:val="24"/>
          <w:lang w:eastAsia="ru-RU"/>
        </w:rPr>
      </w:pPr>
      <w:r w:rsidRPr="00D128C3">
        <w:rPr>
          <w:rFonts w:ascii="Arial" w:eastAsia="Arial Unicode MS" w:hAnsi="Arial" w:cs="Arial"/>
          <w:sz w:val="28"/>
          <w:szCs w:val="24"/>
          <w:lang w:eastAsia="ru-RU"/>
        </w:rPr>
        <w:t>пятый созыв</w:t>
      </w:r>
    </w:p>
    <w:p w14:paraId="501A4CD4" w14:textId="77777777" w:rsidR="003A0701" w:rsidRPr="00D128C3" w:rsidRDefault="003A0701" w:rsidP="003A0701">
      <w:pPr>
        <w:keepNext/>
        <w:tabs>
          <w:tab w:val="left" w:pos="8460"/>
        </w:tabs>
        <w:suppressAutoHyphens/>
        <w:autoSpaceDN w:val="0"/>
        <w:spacing w:after="0" w:line="240" w:lineRule="auto"/>
        <w:ind w:right="4535"/>
        <w:jc w:val="center"/>
        <w:textAlignment w:val="baseline"/>
        <w:outlineLvl w:val="1"/>
        <w:rPr>
          <w:rFonts w:ascii="Times New Roman" w:eastAsia="Arial Unicode MS" w:hAnsi="Times New Roman" w:cs="Times New Roman"/>
          <w:b/>
          <w:bCs/>
          <w:sz w:val="28"/>
          <w:szCs w:val="24"/>
          <w:lang w:eastAsia="ru-RU"/>
        </w:rPr>
      </w:pPr>
    </w:p>
    <w:p w14:paraId="1C024712" w14:textId="77777777" w:rsidR="003A0701" w:rsidRPr="00D128C3" w:rsidRDefault="003A0701" w:rsidP="003A0701">
      <w:pPr>
        <w:keepNext/>
        <w:tabs>
          <w:tab w:val="left" w:pos="8460"/>
        </w:tabs>
        <w:suppressAutoHyphens/>
        <w:autoSpaceDN w:val="0"/>
        <w:spacing w:after="0" w:line="240" w:lineRule="auto"/>
        <w:ind w:right="-1"/>
        <w:jc w:val="center"/>
        <w:textAlignment w:val="baseline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 w:rsidRPr="00D128C3"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14:paraId="1E6D4027" w14:textId="77777777" w:rsidR="003A0701" w:rsidRPr="00D128C3" w:rsidRDefault="003A0701" w:rsidP="003A0701">
      <w:pPr>
        <w:suppressAutoHyphens/>
        <w:autoSpaceDN w:val="0"/>
        <w:spacing w:after="0" w:line="240" w:lineRule="auto"/>
        <w:ind w:right="4535"/>
        <w:jc w:val="center"/>
        <w:textAlignment w:val="baseline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14:paraId="6042DE00" w14:textId="77777777" w:rsidR="003A0701" w:rsidRPr="00D128C3" w:rsidRDefault="003A0701" w:rsidP="003A0701">
      <w:pPr>
        <w:tabs>
          <w:tab w:val="left" w:pos="3703"/>
        </w:tabs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Arial Unicode MS" w:hAnsi="Arial" w:cs="Arial"/>
          <w:b/>
          <w:sz w:val="28"/>
          <w:szCs w:val="28"/>
          <w:lang w:eastAsia="ru-RU"/>
        </w:rPr>
        <w:t>27.07.2026</w:t>
      </w:r>
      <w:r w:rsidRPr="00D128C3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Pr="00D128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          </w:t>
      </w:r>
      <w:r w:rsidRPr="00D128C3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                                          № </w:t>
      </w:r>
      <w:r>
        <w:rPr>
          <w:rFonts w:ascii="Arial" w:eastAsia="Arial Unicode MS" w:hAnsi="Arial" w:cs="Arial"/>
          <w:b/>
          <w:sz w:val="28"/>
          <w:szCs w:val="28"/>
          <w:lang w:eastAsia="ru-RU"/>
        </w:rPr>
        <w:t>43</w:t>
      </w:r>
    </w:p>
    <w:p w14:paraId="004B8AEF" w14:textId="77777777" w:rsidR="003A0701" w:rsidRPr="00D128C3" w:rsidRDefault="003A0701" w:rsidP="003A070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1D99A2" w14:textId="7271921A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50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128C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 утверждении</w:t>
      </w:r>
      <w:r w:rsidRPr="00D128C3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Устава муниципального образования </w:t>
      </w:r>
      <w:r w:rsidR="004D72B1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сельское поселение </w:t>
      </w:r>
      <w:r w:rsidRPr="00D128C3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Дмитриевский сельсовет </w:t>
      </w:r>
      <w:proofErr w:type="spellStart"/>
      <w:r w:rsidRPr="00D128C3">
        <w:rPr>
          <w:rFonts w:ascii="Arial" w:eastAsia="Times New Roman" w:hAnsi="Arial" w:cs="Arial"/>
          <w:b/>
          <w:sz w:val="28"/>
          <w:szCs w:val="28"/>
          <w:lang w:eastAsia="ru-RU"/>
        </w:rPr>
        <w:t>Сакмарского</w:t>
      </w:r>
      <w:proofErr w:type="spellEnd"/>
      <w:r w:rsidRPr="00D128C3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D128C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муниципального </w:t>
      </w:r>
      <w:r w:rsidRPr="00D128C3">
        <w:rPr>
          <w:rFonts w:ascii="Arial" w:eastAsia="Times New Roman" w:hAnsi="Arial" w:cs="Arial"/>
          <w:b/>
          <w:sz w:val="28"/>
          <w:szCs w:val="28"/>
          <w:lang w:eastAsia="ru-RU"/>
        </w:rPr>
        <w:t>района Оренбургской области</w:t>
      </w:r>
    </w:p>
    <w:p w14:paraId="239BDF81" w14:textId="77777777" w:rsidR="003A0701" w:rsidRPr="00D128C3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DA1F45" w14:textId="0E2CFC9B" w:rsidR="003A0701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«Об общих принципах организации местного самоуправления в единой системе публичной власти» от 20.03.2025 № 33-ФЗ, учитывая рекомендации публичных слушаний по проекту Устава муниципального образования</w:t>
      </w:r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Дмитриевский сельсовет </w:t>
      </w:r>
      <w:proofErr w:type="spell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области»», Совет депутатов муниципального образования</w:t>
      </w:r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Дмитриевский сельсовет </w:t>
      </w:r>
      <w:proofErr w:type="spell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РЕШИЛ:</w:t>
      </w:r>
    </w:p>
    <w:p w14:paraId="6EE37BF4" w14:textId="281741F1" w:rsidR="004D72B1" w:rsidRDefault="004D72B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98F99" w14:textId="77777777" w:rsidR="004D72B1" w:rsidRPr="00D128C3" w:rsidRDefault="004D72B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23EE77E1" w14:textId="504A2401" w:rsidR="003A0701" w:rsidRPr="00D128C3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Устав муниципального образования</w:t>
      </w:r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Дмитриевский сельсовет </w:t>
      </w:r>
      <w:proofErr w:type="spell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Оренбургской области (далее – Устав) (прилагается).</w:t>
      </w:r>
    </w:p>
    <w:p w14:paraId="66DF4691" w14:textId="77777777" w:rsidR="004D72B1" w:rsidRDefault="003A0701" w:rsidP="004D72B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направить Устав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</w:t>
      </w:r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>(http://pravo-minjust.ru, http://право-минюст.рф) в Управление Министерства юстиции Российской Федерации по Оренбургской области.</w:t>
      </w:r>
    </w:p>
    <w:p w14:paraId="03FED1A8" w14:textId="77777777" w:rsidR="004D72B1" w:rsidRDefault="003A0701" w:rsidP="004D72B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сельское поселение </w:t>
      </w:r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Дмитриевский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Оренбургской области обязан официально опубликовать (обнародовать) зарегистрированный Устав в течение 7 дней со дня поступления из Управления Министерства юстиции Российской Федерации по Оренбургской области уведомления о включении сведений об Уставе в государственный реестр уставов муниципальных образований Оренбургской области.</w:t>
      </w:r>
    </w:p>
    <w:p w14:paraId="10820362" w14:textId="77777777" w:rsidR="004D72B1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сведения об официальном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опубликования.</w:t>
      </w:r>
    </w:p>
    <w:p w14:paraId="26C27C73" w14:textId="77777777" w:rsidR="004D72B1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4D72B1" w:rsidRPr="004D72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вступает в силу после государственной регистрации и официального опубликования.</w:t>
      </w:r>
    </w:p>
    <w:p w14:paraId="7A18AE66" w14:textId="77777777" w:rsidR="003A0701" w:rsidRPr="00D128C3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76E07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4B679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Глава муниципального образования </w:t>
      </w:r>
    </w:p>
    <w:p w14:paraId="7488EEB6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Дмитриевский сельсовет</w:t>
      </w:r>
    </w:p>
    <w:p w14:paraId="443AA325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Дмитриевский сельсовет</w:t>
      </w:r>
    </w:p>
    <w:p w14:paraId="189192FE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0D7DE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61EF7" w14:textId="77777777" w:rsidR="003A0701" w:rsidRPr="00D128C3" w:rsidRDefault="003A0701" w:rsidP="003A0701">
      <w:pPr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  <w:proofErr w:type="spell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И.Ф.Ахмедов</w:t>
      </w:r>
      <w:proofErr w:type="spellEnd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__________________</w:t>
      </w:r>
      <w:proofErr w:type="gram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</w:t>
      </w:r>
      <w:proofErr w:type="spellStart"/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Т.В.Аликберов</w:t>
      </w:r>
      <w:proofErr w:type="spellEnd"/>
      <w:proofErr w:type="gramEnd"/>
    </w:p>
    <w:p w14:paraId="297EAFDD" w14:textId="77777777" w:rsidR="003A0701" w:rsidRPr="00D128C3" w:rsidRDefault="003A0701" w:rsidP="003A070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D8BB8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61B42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0B846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A34AA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13326D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2632E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239E8B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63B99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93539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BA0F9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B656C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3EA88A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49AD7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4E260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D6686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300DE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5047C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9FFF5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D3E09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1A58E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8FA99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29A65" w14:textId="77777777" w:rsidR="003A0701" w:rsidRPr="00D128C3" w:rsidRDefault="003A0701" w:rsidP="003A0701">
      <w:pPr>
        <w:shd w:val="clear" w:color="auto" w:fill="FFFFFF"/>
        <w:suppressAutoHyphens/>
        <w:autoSpaceDN w:val="0"/>
        <w:spacing w:after="0" w:line="240" w:lineRule="auto"/>
        <w:ind w:right="2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8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прокуратуре, постоянным комиссиям</w:t>
      </w:r>
    </w:p>
    <w:p w14:paraId="4109F43A" w14:textId="77777777" w:rsidR="003A0701" w:rsidRPr="00D128C3" w:rsidRDefault="003A0701" w:rsidP="003A070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DD5D9" w14:textId="77777777" w:rsidR="00262973" w:rsidRDefault="00262973"/>
    <w:sectPr w:rsidR="00262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F8"/>
    <w:rsid w:val="00262973"/>
    <w:rsid w:val="003A0701"/>
    <w:rsid w:val="004D72B1"/>
    <w:rsid w:val="00B1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D3E3"/>
  <w15:chartTrackingRefBased/>
  <w15:docId w15:val="{13D2271A-9014-4901-B6CB-127FAAFE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2026-06-19T06:59:00Z</dcterms:created>
  <dcterms:modified xsi:type="dcterms:W3CDTF">2026-07-28T06:35:00Z</dcterms:modified>
</cp:coreProperties>
</file>