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63" w:rsidRDefault="00AC2763" w:rsidP="00AC2763">
      <w:pPr>
        <w:pStyle w:val="ConsPlusTitl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C2763" w:rsidRPr="00D53B85" w:rsidRDefault="00AC2763" w:rsidP="00AC2763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АДМИНИСТРАЦИЯ</w:t>
      </w:r>
    </w:p>
    <w:p w:rsidR="00AC2763" w:rsidRPr="00D53B85" w:rsidRDefault="00AC2763" w:rsidP="00AC2763">
      <w:pPr>
        <w:spacing w:after="0" w:line="240" w:lineRule="auto"/>
        <w:ind w:right="5244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AC2763" w:rsidRPr="00D53B85" w:rsidRDefault="00AC2763" w:rsidP="00AC2763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AC2763" w:rsidRPr="00D53B85" w:rsidRDefault="00AC2763" w:rsidP="00AC2763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53B85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AC2763" w:rsidRPr="00D53B85" w:rsidRDefault="00AC2763" w:rsidP="00AC2763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AC2763" w:rsidRPr="00D53B85" w:rsidRDefault="00AC2763" w:rsidP="00AC2763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ПОСТАНОВЛЕНИЕ</w:t>
      </w:r>
    </w:p>
    <w:p w:rsidR="00AC2763" w:rsidRPr="00D53B85" w:rsidRDefault="00AC2763" w:rsidP="00AC2763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D53B85"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AC2763" w:rsidRPr="00D53B85" w:rsidRDefault="00AC2763" w:rsidP="00AC2763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«19 » июня</w:t>
      </w:r>
      <w:r w:rsidRPr="00D53B85">
        <w:rPr>
          <w:rFonts w:ascii="Times New Roman" w:hAnsi="Times New Roman"/>
          <w:sz w:val="28"/>
          <w:szCs w:val="28"/>
        </w:rPr>
        <w:t xml:space="preserve">   202</w:t>
      </w:r>
      <w:r>
        <w:rPr>
          <w:rFonts w:ascii="Times New Roman" w:hAnsi="Times New Roman"/>
          <w:sz w:val="28"/>
          <w:szCs w:val="28"/>
        </w:rPr>
        <w:t>6</w:t>
      </w:r>
      <w:r w:rsidRPr="00D53B85">
        <w:rPr>
          <w:rFonts w:ascii="Times New Roman" w:hAnsi="Times New Roman"/>
          <w:sz w:val="28"/>
          <w:szCs w:val="28"/>
        </w:rPr>
        <w:t xml:space="preserve"> г №</w:t>
      </w:r>
      <w:r>
        <w:rPr>
          <w:rFonts w:ascii="Times New Roman" w:hAnsi="Times New Roman"/>
          <w:sz w:val="28"/>
          <w:szCs w:val="28"/>
        </w:rPr>
        <w:t xml:space="preserve">35 </w:t>
      </w:r>
      <w:r w:rsidRPr="00D53B85">
        <w:rPr>
          <w:rFonts w:ascii="Times New Roman" w:hAnsi="Times New Roman"/>
          <w:sz w:val="28"/>
          <w:szCs w:val="28"/>
        </w:rPr>
        <w:t>-</w:t>
      </w:r>
      <w:proofErr w:type="spellStart"/>
      <w:r w:rsidRPr="00D53B85">
        <w:rPr>
          <w:rFonts w:ascii="Times New Roman" w:hAnsi="Times New Roman"/>
          <w:sz w:val="28"/>
          <w:szCs w:val="28"/>
        </w:rPr>
        <w:t>п</w:t>
      </w:r>
      <w:proofErr w:type="spellEnd"/>
    </w:p>
    <w:p w:rsidR="00AC2763" w:rsidRPr="00D53B85" w:rsidRDefault="00AC2763" w:rsidP="00AC27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    </w:t>
      </w:r>
    </w:p>
    <w:p w:rsidR="00AC2763" w:rsidRPr="0057329F" w:rsidRDefault="00AC2763" w:rsidP="00AC2763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Об  утверждении административного  регламента  предоставления    муниципальной услуги    </w:t>
      </w:r>
      <w:r w:rsidRPr="0057329F">
        <w:rPr>
          <w:rFonts w:ascii="Times New Roman" w:hAnsi="Times New Roman" w:cs="Times New Roman"/>
          <w:sz w:val="28"/>
          <w:szCs w:val="28"/>
        </w:rPr>
        <w:t>«Предоставле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ние информации об объектах </w:t>
      </w:r>
      <w:r w:rsidRPr="0057329F">
        <w:rPr>
          <w:rFonts w:ascii="Times New Roman" w:hAnsi="Times New Roman" w:cs="Times New Roman"/>
          <w:sz w:val="28"/>
          <w:szCs w:val="28"/>
        </w:rPr>
        <w:t>муниципального имущества»</w:t>
      </w:r>
    </w:p>
    <w:p w:rsidR="00AC2763" w:rsidRPr="00CC7F00" w:rsidRDefault="00AC2763" w:rsidP="00AC2763">
      <w:pPr>
        <w:widowControl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AC2763" w:rsidRPr="00D53B85" w:rsidRDefault="00AC2763" w:rsidP="00AC2763">
      <w:pPr>
        <w:widowControl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AC2763" w:rsidRPr="00D53B85" w:rsidRDefault="00AC2763" w:rsidP="00D6571B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</w:t>
      </w:r>
    </w:p>
    <w:p w:rsidR="00AC2763" w:rsidRPr="00D53B85" w:rsidRDefault="00AC2763" w:rsidP="00AC2763">
      <w:pPr>
        <w:widowControl w:val="0"/>
        <w:autoSpaceDE w:val="0"/>
        <w:autoSpaceDN w:val="0"/>
        <w:adjustRightInd w:val="0"/>
        <w:spacing w:after="0" w:line="240" w:lineRule="auto"/>
        <w:ind w:left="737" w:firstLine="720"/>
        <w:rPr>
          <w:rFonts w:ascii="Times New Roman" w:hAnsi="Times New Roman"/>
          <w:b/>
          <w:sz w:val="28"/>
          <w:szCs w:val="28"/>
        </w:rPr>
      </w:pPr>
    </w:p>
    <w:p w:rsidR="00AC2763" w:rsidRPr="00D53B85" w:rsidRDefault="00AC2763" w:rsidP="00AC27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AC2763" w:rsidRPr="00D53B85" w:rsidRDefault="00AC2763" w:rsidP="00AC2763">
      <w:pPr>
        <w:pStyle w:val="ConsPlusTitle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</w:t>
      </w:r>
      <w:r w:rsidRPr="002137AF">
        <w:rPr>
          <w:rFonts w:ascii="Times New Roman" w:hAnsi="Times New Roman"/>
          <w:b w:val="0"/>
          <w:sz w:val="28"/>
          <w:szCs w:val="28"/>
        </w:rPr>
        <w:t xml:space="preserve">1. Утвердить административный регламент предоставления муниципальной услуги  </w:t>
      </w:r>
      <w:r w:rsidRPr="002137AF">
        <w:rPr>
          <w:rFonts w:ascii="Times New Roman" w:hAnsi="Times New Roman" w:cs="Times New Roman"/>
          <w:b w:val="0"/>
          <w:sz w:val="28"/>
          <w:szCs w:val="28"/>
        </w:rPr>
        <w:t>«Предоставление информации об объектах муниципального имущества»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37AF">
        <w:rPr>
          <w:rFonts w:ascii="Times New Roman" w:hAnsi="Times New Roman"/>
          <w:b w:val="0"/>
          <w:iCs/>
          <w:sz w:val="28"/>
          <w:szCs w:val="28"/>
        </w:rPr>
        <w:t>согласно Приложению к данному Постановлению</w:t>
      </w:r>
      <w:r w:rsidRPr="00D53B85">
        <w:rPr>
          <w:rFonts w:ascii="Times New Roman" w:hAnsi="Times New Roman"/>
          <w:iCs/>
          <w:sz w:val="28"/>
          <w:szCs w:val="28"/>
        </w:rPr>
        <w:t>.</w:t>
      </w:r>
    </w:p>
    <w:p w:rsidR="00AC2763" w:rsidRPr="00D53B85" w:rsidRDefault="00AC2763" w:rsidP="00AC27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D53B85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AC2763" w:rsidRDefault="00AC2763" w:rsidP="00AC27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3. </w:t>
      </w:r>
      <w:proofErr w:type="gramStart"/>
      <w:r w:rsidRPr="00D53B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53B85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AC2763" w:rsidRPr="00AC2763" w:rsidRDefault="00AC2763" w:rsidP="00AC276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2763">
        <w:rPr>
          <w:rFonts w:ascii="Times New Roman" w:hAnsi="Times New Roman"/>
          <w:b w:val="0"/>
          <w:sz w:val="28"/>
          <w:szCs w:val="28"/>
        </w:rPr>
        <w:t xml:space="preserve">            4. Постановление от 11.08.2025 №44-п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AC2763">
        <w:rPr>
          <w:rFonts w:ascii="Times New Roman" w:hAnsi="Times New Roman"/>
          <w:b w:val="0"/>
          <w:sz w:val="28"/>
          <w:szCs w:val="28"/>
        </w:rPr>
        <w:t xml:space="preserve">Об  утверждении административного  регламента  предоставления    муниципальной услуги    </w:t>
      </w:r>
      <w:r w:rsidRPr="00AC2763">
        <w:rPr>
          <w:rFonts w:ascii="Times New Roman" w:hAnsi="Times New Roman" w:cs="Times New Roman"/>
          <w:b w:val="0"/>
          <w:sz w:val="28"/>
          <w:szCs w:val="28"/>
        </w:rPr>
        <w:t>«Предоставление информации об объектах муниципального имущества» считать утратившим силу.</w:t>
      </w:r>
    </w:p>
    <w:p w:rsidR="00AC2763" w:rsidRPr="00CF4EA5" w:rsidRDefault="00AC2763" w:rsidP="00AC27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</w:t>
      </w:r>
      <w:r w:rsidRPr="00CF4EA5">
        <w:rPr>
          <w:rFonts w:ascii="Times New Roman" w:hAnsi="Times New Roman"/>
          <w:sz w:val="28"/>
          <w:szCs w:val="28"/>
        </w:rPr>
        <w:t xml:space="preserve">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AC2763" w:rsidRPr="00187DE7" w:rsidRDefault="00AC2763" w:rsidP="00AC2763">
      <w:pPr>
        <w:ind w:firstLine="851"/>
        <w:jc w:val="both"/>
        <w:rPr>
          <w:sz w:val="28"/>
          <w:szCs w:val="28"/>
        </w:rPr>
      </w:pPr>
    </w:p>
    <w:p w:rsidR="00AC2763" w:rsidRPr="00187DE7" w:rsidRDefault="00AC2763" w:rsidP="00AC2763">
      <w:pPr>
        <w:ind w:firstLine="709"/>
        <w:jc w:val="both"/>
        <w:rPr>
          <w:sz w:val="28"/>
          <w:szCs w:val="28"/>
        </w:rPr>
      </w:pPr>
    </w:p>
    <w:p w:rsidR="00AC2763" w:rsidRPr="00D53B85" w:rsidRDefault="00AC2763" w:rsidP="00AC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C2763" w:rsidRPr="00D53B85" w:rsidRDefault="00AC2763" w:rsidP="00AC2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2763" w:rsidRPr="00D53B85" w:rsidRDefault="00AC2763" w:rsidP="00AC2763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</w:p>
    <w:p w:rsidR="00AC2763" w:rsidRPr="00D53B85" w:rsidRDefault="00AC2763" w:rsidP="00AC2763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53B8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D53B85">
        <w:rPr>
          <w:rFonts w:ascii="Times New Roman" w:hAnsi="Times New Roman"/>
          <w:sz w:val="28"/>
          <w:szCs w:val="28"/>
        </w:rPr>
        <w:t xml:space="preserve">   муниципального образования </w:t>
      </w:r>
    </w:p>
    <w:p w:rsidR="00AC2763" w:rsidRPr="00D53B85" w:rsidRDefault="00AC2763" w:rsidP="00AC2763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Дмитриевский сельсовет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Т.В.Аликберов</w:t>
      </w:r>
      <w:proofErr w:type="spellEnd"/>
    </w:p>
    <w:p w:rsidR="00AC2763" w:rsidRPr="00D53B85" w:rsidRDefault="00AC2763" w:rsidP="00AC2763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C2763" w:rsidRDefault="00AC2763" w:rsidP="00346BAE">
      <w:pPr>
        <w:pStyle w:val="ConsPlusTitl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6571B" w:rsidRDefault="00D6571B" w:rsidP="00346BAE">
      <w:pPr>
        <w:pStyle w:val="ConsPlusTitl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C2763" w:rsidRDefault="00AC2763" w:rsidP="00346BAE">
      <w:pPr>
        <w:pStyle w:val="ConsPlusTitl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028D" w:rsidRDefault="00AC2763" w:rsidP="00346BAE">
      <w:pPr>
        <w:pStyle w:val="ConsPlusTitle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6571B" w:rsidRDefault="00346BAE" w:rsidP="00346BAE">
      <w:pPr>
        <w:pStyle w:val="ConsPlusTitle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46BAE" w:rsidRDefault="00346BAE" w:rsidP="00346BAE">
      <w:pPr>
        <w:pStyle w:val="ConsPlusTitle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C2763">
        <w:rPr>
          <w:rFonts w:ascii="Times New Roman" w:hAnsi="Times New Roman" w:cs="Times New Roman"/>
          <w:sz w:val="28"/>
          <w:szCs w:val="28"/>
        </w:rPr>
        <w:t>19.06.2026</w:t>
      </w:r>
      <w:r>
        <w:rPr>
          <w:rFonts w:ascii="Times New Roman" w:hAnsi="Times New Roman" w:cs="Times New Roman"/>
          <w:sz w:val="28"/>
          <w:szCs w:val="28"/>
        </w:rPr>
        <w:t xml:space="preserve">  №  </w:t>
      </w:r>
      <w:r w:rsidR="00AC2763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26028D" w:rsidRDefault="0026028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028D" w:rsidRDefault="0026028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26028D" w:rsidRDefault="00346B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26028D" w:rsidRDefault="00346B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информации об объектах муниципального имущества»</w:t>
      </w:r>
    </w:p>
    <w:p w:rsidR="0026028D" w:rsidRDefault="002602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6028D" w:rsidRDefault="0026028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28D" w:rsidRDefault="00346BA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26028D" w:rsidRDefault="002602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 устанавливает сроки, состав и последовательность административных процедур (действий) при предоставлении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028D" w:rsidRDefault="00346BA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26028D" w:rsidRDefault="00260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Заявителями являются физические лица, индивидуальные предприниматели, юридические лица, заинтересованные в предоставлении Муниципальной услуги, либо их уполномоченные представители, обратившиеся с заявлением о предоставлении Муниципальной услуги.</w:t>
      </w:r>
    </w:p>
    <w:p w:rsidR="0026028D" w:rsidRDefault="00260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Требование предоставления Заявителю</w:t>
      </w:r>
    </w:p>
    <w:p w:rsidR="0026028D" w:rsidRDefault="0034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 услуги в соответствии с категор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иями (признаками) заявителей, сведения о которых размещаются в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Реестре услуг и в федеральной государственной информационной системе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«Единый портал государственных и муниципальных услуг (функций)»</w:t>
      </w:r>
    </w:p>
    <w:p w:rsidR="0026028D" w:rsidRDefault="0026028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  <w:highlight w:val="white"/>
        </w:rPr>
        <w:t>пальная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услуга предоставляется заявителю в соответствии с категориями (признаками) заявителей, сведения о которых размещаются в Реестре услуг и на ЕПГУ.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оказывается по единому сценарию для всех Заявителей независимо от выбора вида объекта, в отношении которого запрашивается информация из реестра муниципального имущества.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Признаки Заявителя определяются путем профилирования (</w:t>
      </w:r>
      <w:r>
        <w:rPr>
          <w:rFonts w:ascii="Times New Roman" w:hAnsi="Times New Roman" w:cs="Times New Roman"/>
          <w:b/>
          <w:bCs/>
          <w:sz w:val="28"/>
          <w:szCs w:val="28"/>
        </w:rPr>
        <w:t>таблица № 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:rsidR="0026028D" w:rsidRDefault="0026028D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</w:p>
    <w:p w:rsidR="0026028D" w:rsidRDefault="00346BA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26028D" w:rsidRDefault="0026028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26028D" w:rsidRDefault="0026028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Полное наименование Услуги: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объектах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6028D" w:rsidRDefault="00260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</w:t>
      </w:r>
    </w:p>
    <w:p w:rsidR="0026028D" w:rsidRDefault="00346BA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</w:p>
    <w:p w:rsidR="0026028D" w:rsidRDefault="00260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/>
          <w:sz w:val="28"/>
        </w:rPr>
        <w:t xml:space="preserve">Муниципальная услуга предоставляется Уполномоченным органом </w:t>
      </w:r>
      <w:proofErr w:type="gramStart"/>
      <w:r>
        <w:rPr>
          <w:rFonts w:ascii="Times New Roman" w:eastAsia="Times New Roman" w:hAnsi="Times New Roman"/>
          <w:sz w:val="28"/>
        </w:rPr>
        <w:t>–А</w:t>
      </w:r>
      <w:proofErr w:type="gramEnd"/>
      <w:r>
        <w:rPr>
          <w:rFonts w:ascii="Times New Roman" w:eastAsia="Times New Roman" w:hAnsi="Times New Roman"/>
          <w:sz w:val="28"/>
        </w:rPr>
        <w:t xml:space="preserve">дминистрацией муниципального образования Дмитриевский сельсовет </w:t>
      </w:r>
      <w:proofErr w:type="spellStart"/>
      <w:r>
        <w:rPr>
          <w:rFonts w:ascii="Times New Roman" w:eastAsia="Times New Roman" w:hAnsi="Times New Roman"/>
          <w:sz w:val="28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</w:rPr>
        <w:t xml:space="preserve"> района Оренбургской области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 органы местного самоуправления, организации, к компетенции которых относится запрашиваемая информация.</w:t>
      </w:r>
    </w:p>
    <w:p w:rsidR="0026028D" w:rsidRDefault="0026028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6028D" w:rsidRDefault="00346BA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26028D" w:rsidRDefault="0026028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Результатами предоставления Муниципальной услуги являются: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Решение о предоставлении выписки из реестра муниципального имущества с приложением самой выписки из реестра муниципального имущества (электронный документ, подписанный УКЭП, электронный документ, распечатанный на бумажном носителе, заверенный подписью и печатью МФЦ).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выписки из реестра муниципального имущества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форме №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выписки из реестра муниципального имущества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форме №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Уведомление об отсутствии в реестре муниципального имущества Оренбургской области запрашиваемых сведений (электронный документ, подписанный УКЭП, электронный документ, распечатанный на бумажном носителе, заверенный подписью и печатью МФЦ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уведомления об отсутствии в реестре муниципального имущества запрашиваемых сведений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форме №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(электронный документ, подписанный УКЭП, электронный документ, распечатанный на бумажном носителе, заверенный подписью и печатью МФЦ).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решения об отказе в предоставлении Муниципальной услуги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форме № 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в зависимости от выбора Заявителя может быть получен посредством ЕПГУ, в МФЦ, </w:t>
      </w:r>
      <w:r>
        <w:rPr>
          <w:rFonts w:ascii="Times New Roman" w:hAnsi="Times New Roman"/>
          <w:sz w:val="28"/>
        </w:rPr>
        <w:t>в Уполномоченном органе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 Формирование реестровой записи в качестве результата предоставления Услуги не предусмотрено.</w:t>
      </w:r>
    </w:p>
    <w:p w:rsidR="0026028D" w:rsidRDefault="0026028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26028D" w:rsidRDefault="0026028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16"/>
          <w:szCs w:val="16"/>
        </w:rPr>
      </w:pP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Максимальный с</w:t>
      </w:r>
      <w:r>
        <w:rPr>
          <w:rFonts w:ascii="Times New Roman" w:hAnsi="Times New Roman" w:cs="Times New Roman"/>
          <w:sz w:val="28"/>
          <w:szCs w:val="28"/>
          <w:highlight w:val="white"/>
        </w:rPr>
        <w:t>рок предоставления Муниципальной услуги независимо от категории (признаков) заявителя и способа ее запроса Заявителем составляет 5 рабочих дней со дня регистрации заявления о предоставлении Услуги.</w:t>
      </w:r>
    </w:p>
    <w:p w:rsidR="0026028D" w:rsidRDefault="00260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6028D" w:rsidRDefault="0026028D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Предоставление Муниципальной услуги осуществляется бесплатно.</w:t>
      </w:r>
    </w:p>
    <w:p w:rsidR="0026028D" w:rsidRDefault="0026028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26028D" w:rsidRDefault="00260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получении результата предоставления Муниципальной услуги не должен превышать 15 минут.</w:t>
      </w:r>
    </w:p>
    <w:p w:rsidR="0026028D" w:rsidRDefault="0026028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0" w:name="P116"/>
      <w:bookmarkEnd w:id="0"/>
    </w:p>
    <w:p w:rsidR="0026028D" w:rsidRDefault="00346BA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заявления Заявителя о предоставлении Муниципальной услуги </w:t>
      </w:r>
    </w:p>
    <w:p w:rsidR="0026028D" w:rsidRDefault="0026028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Срок регистрации заявления и документов,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Услуги, в Уполномоченный орган.</w:t>
      </w:r>
    </w:p>
    <w:p w:rsidR="0026028D" w:rsidRDefault="002602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pStyle w:val="ConsPlusTitle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</w:p>
    <w:p w:rsidR="0026028D" w:rsidRDefault="00346BAE">
      <w:pPr>
        <w:pStyle w:val="ConsPlusTitle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26028D" w:rsidRDefault="002602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 Требования к помещениям, в которых предоставляется муниципальная услуга, размещены на официальном сайте Уполномоченного органа, предоставляющего услугу, в сети «Интернет»</w:t>
      </w:r>
      <w:r w:rsidRPr="00346BAE">
        <w:t xml:space="preserve"> </w:t>
      </w:r>
      <w:r w:rsidRPr="00346BAE">
        <w:rPr>
          <w:rFonts w:ascii="Times New Roman" w:eastAsia="Times New Roman" w:hAnsi="Times New Roman"/>
          <w:sz w:val="28"/>
          <w:szCs w:val="28"/>
          <w:lang w:eastAsia="ru-RU"/>
        </w:rPr>
        <w:t>http://дмитриевский</w:t>
      </w:r>
      <w:proofErr w:type="gramStart"/>
      <w:r w:rsidRPr="00346BAE"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proofErr w:type="gramEnd"/>
      <w:r w:rsidRPr="00346BAE">
        <w:rPr>
          <w:rFonts w:ascii="Times New Roman" w:eastAsia="Times New Roman" w:hAnsi="Times New Roman"/>
          <w:sz w:val="28"/>
          <w:szCs w:val="28"/>
          <w:lang w:eastAsia="ru-RU"/>
        </w:rPr>
        <w:t>ельсовет56.рф/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 а также на ЕПГУ.</w:t>
      </w:r>
    </w:p>
    <w:p w:rsidR="0026028D" w:rsidRDefault="002602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346BA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Муниципальной услуги</w:t>
      </w:r>
    </w:p>
    <w:p w:rsidR="0026028D" w:rsidRDefault="002602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28D" w:rsidRDefault="00346BAE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Arial" w:eastAsia="Times New Roman" w:hAnsi="Arial" w:cs="Arial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Уполномоченного органа, предоставляющего услугу, в сети «Интернет»</w:t>
      </w:r>
      <w:r w:rsidRPr="00346BAE">
        <w:t xml:space="preserve"> </w:t>
      </w:r>
      <w:r w:rsidRPr="00346BAE">
        <w:rPr>
          <w:rFonts w:ascii="Times New Roman" w:eastAsia="Times New Roman" w:hAnsi="Times New Roman"/>
          <w:sz w:val="28"/>
          <w:szCs w:val="28"/>
          <w:lang w:eastAsia="ru-RU"/>
        </w:rPr>
        <w:t>http://дмитриевский</w:t>
      </w:r>
      <w:proofErr w:type="gramStart"/>
      <w:r w:rsidRPr="00346BAE"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proofErr w:type="gramEnd"/>
      <w:r w:rsidRPr="00346BAE">
        <w:rPr>
          <w:rFonts w:ascii="Times New Roman" w:eastAsia="Times New Roman" w:hAnsi="Times New Roman"/>
          <w:sz w:val="28"/>
          <w:szCs w:val="28"/>
          <w:lang w:eastAsia="ru-RU"/>
        </w:rPr>
        <w:t>ельсовет56.рф/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 а также на ЕПГУ.</w:t>
      </w:r>
    </w:p>
    <w:p w:rsidR="0026028D" w:rsidRDefault="0026028D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6028D" w:rsidRDefault="00346BA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Иные требования к предоставлению Муниципальной услуги</w:t>
      </w:r>
    </w:p>
    <w:p w:rsidR="0026028D" w:rsidRDefault="0026028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Услуги, которые являются необходимыми и обязательными для предоставления Муниципальной услуги, отсутствуют.</w:t>
      </w:r>
    </w:p>
    <w:p w:rsidR="0026028D" w:rsidRDefault="00346BA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Информационные системы, используемые для предоставления Услуги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: ЕПГУ, информационная система МФЦ,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ИС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proofErr w:type="gramStart"/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СИР</w:t>
      </w:r>
      <w:proofErr w:type="gramEnd"/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СОУ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ОО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.</w:t>
      </w:r>
    </w:p>
    <w:p w:rsidR="0026028D" w:rsidRDefault="00346BA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> П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редоставление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26028D" w:rsidRDefault="00346B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22. Порядок предоставления результатов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26028D" w:rsidRDefault="00346BA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23. Запрос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 и документы,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услуги, могут быть поданы в МФЦ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при наличии соглашения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26028D" w:rsidRDefault="00346B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24. 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МФЦ, в которых организуется предоставление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>, не могут принимать решение об отказе в приеме заявления и документов и (или) информации, необходимых для ее предоставления.</w:t>
      </w:r>
      <w:proofErr w:type="gramEnd"/>
    </w:p>
    <w:p w:rsidR="0026028D" w:rsidRDefault="00346BAE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25. </w:t>
      </w:r>
      <w:proofErr w:type="gramStart"/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 xml:space="preserve">ыдача заявителю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услуги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 xml:space="preserve"> в МФЦ,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услуги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 xml:space="preserve">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предусмотрена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при наличии соглашения о взаимодействии между МФЦ и</w:t>
      </w:r>
      <w:proofErr w:type="gramEnd"/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Уполномоченным органом.</w:t>
      </w:r>
    </w:p>
    <w:p w:rsidR="0026028D" w:rsidRDefault="00260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26028D" w:rsidRDefault="00260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26. </w:t>
      </w:r>
      <w:proofErr w:type="gramStart"/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таблице № 2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 содержащейся в  приложении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к настоящему Административному регламенту. </w:t>
      </w:r>
    </w:p>
    <w:p w:rsidR="0026028D" w:rsidRDefault="00346BA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27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Формы заявления о предоставлении Муниципальной услуги и документов, необходимых для предоставления Муниципальной услуги приведены в приложении к настоящему Административному регламенту (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форма №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5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).</w:t>
      </w:r>
    </w:p>
    <w:p w:rsidR="0026028D" w:rsidRDefault="0026028D">
      <w:pPr>
        <w:pStyle w:val="ConsPlusNormal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6028D" w:rsidRDefault="00346BA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Исчерпывающий перечень оснований для отказа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 приеме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26028D" w:rsidRDefault="00346BA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26028D" w:rsidRDefault="00260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28. </w:t>
      </w:r>
      <w:r>
        <w:rPr>
          <w:rFonts w:ascii="Times New Roman" w:hAnsi="Times New Roman"/>
          <w:sz w:val="28"/>
          <w:szCs w:val="28"/>
          <w:highlight w:val="white"/>
        </w:rPr>
        <w:t xml:space="preserve">Основания для отказа в приеме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услуги:</w:t>
      </w:r>
    </w:p>
    <w:p w:rsidR="0026028D" w:rsidRDefault="00346B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28.1.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26028D" w:rsidRDefault="00346B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28.2.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26028D" w:rsidRDefault="00346BAE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28.3.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26028D" w:rsidRDefault="00346BAE">
      <w:pPr>
        <w:tabs>
          <w:tab w:val="num" w:pos="1418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Муниципальной услуги, по форме, приведенной 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форме         № 6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26028D" w:rsidRDefault="00346BAE">
      <w:pPr>
        <w:tabs>
          <w:tab w:val="num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</w:t>
      </w:r>
      <w:r>
        <w:rPr>
          <w:rFonts w:ascii="Times New Roman" w:hAnsi="Times New Roman"/>
          <w:sz w:val="28"/>
          <w:szCs w:val="28"/>
          <w:lang w:eastAsia="ru-RU"/>
        </w:rPr>
        <w:br/>
        <w:t>за предоставлением Муниципальной услуги.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Основания для приостановления предоставления Муниципальной услуги не установлены.</w:t>
      </w:r>
    </w:p>
    <w:p w:rsidR="0026028D" w:rsidRDefault="00346BA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32. Основания для отказа в предоставлении муниципальной услуги:</w:t>
      </w:r>
    </w:p>
    <w:p w:rsidR="0026028D" w:rsidRDefault="00346B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32.1. предоставление Заявителем документов, указанных в </w:t>
      </w:r>
      <w:hyperlink w:anchor="P132" w:history="1">
        <w:r>
          <w:rPr>
            <w:rFonts w:ascii="Times New Roman" w:eastAsia="Times New Roman" w:hAnsi="Times New Roman"/>
            <w:sz w:val="28"/>
            <w:szCs w:val="28"/>
            <w:highlight w:val="white"/>
            <w:lang w:eastAsia="ru-RU"/>
          </w:rPr>
          <w:t xml:space="preserve">пункте                 29 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Административного регламента, не в полном объеме;</w:t>
      </w:r>
    </w:p>
    <w:p w:rsidR="0026028D" w:rsidRDefault="00346B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32.2. предоставление Заявителем документов, указанных в </w:t>
      </w:r>
      <w:hyperlink w:anchor="P132" w:history="1">
        <w:r>
          <w:rPr>
            <w:rFonts w:ascii="Times New Roman" w:eastAsia="Times New Roman" w:hAnsi="Times New Roman"/>
            <w:sz w:val="28"/>
            <w:szCs w:val="28"/>
            <w:highlight w:val="white"/>
            <w:lang w:eastAsia="ru-RU"/>
          </w:rPr>
          <w:t xml:space="preserve">пункте                 29 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соответствующих требованиям законодательства Российской Федерации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26028D" w:rsidRDefault="00346B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32.3. 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:rsidR="0026028D" w:rsidRDefault="00346BAE">
      <w:pPr>
        <w:tabs>
          <w:tab w:val="left" w:pos="567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lastRenderedPageBreak/>
        <w:t>33.</w:t>
      </w:r>
      <w:r>
        <w:rPr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таблице № 3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 содержащейся в приложении к настоящему Административному регламенту.</w:t>
      </w:r>
    </w:p>
    <w:p w:rsidR="0026028D" w:rsidRDefault="00346BA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34.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Способы подачи заявления о предоставлении Муниципальной услуги и документы, необходимые для предоставления Муниципальной услуги приведены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в таблице № 2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.</w:t>
      </w:r>
    </w:p>
    <w:p w:rsidR="0026028D" w:rsidRDefault="00346BA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35.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Формы заявления о предоставлении Муниципальной услуги и документов, необходимых для предоставления Муниципальной услуги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форме № 5,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содержащейся в приложении к настоящему Административному регламенту.</w:t>
      </w:r>
    </w:p>
    <w:p w:rsidR="0026028D" w:rsidRDefault="0026028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26028D" w:rsidRDefault="0026028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26028D" w:rsidRDefault="0026028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26028D" w:rsidRDefault="002602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 и действия: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36.1.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36.2 прием и регистрация заявления и необходимых документов;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36.3 рассмотрение принятых документов и направление межведомственных запросов;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36.4 принятие решения о предоставлении Муниципальной услуги либо об отказе в предоставлении Муниципальной услуги;</w:t>
      </w:r>
    </w:p>
    <w:p w:rsidR="0026028D" w:rsidRDefault="00346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36.5 предоставление результата предоставления Муниципальной услуги или отказа в предоставлении Муниципальной услуги. </w:t>
      </w:r>
    </w:p>
    <w:p w:rsidR="0026028D" w:rsidRDefault="0026028D">
      <w:pPr>
        <w:spacing w:line="248" w:lineRule="auto"/>
        <w:ind w:left="-15" w:firstLine="708"/>
        <w:jc w:val="both"/>
        <w:rPr>
          <w:rFonts w:ascii="Times New Roman" w:eastAsia="Times New Roman" w:hAnsi="Times New Roman"/>
          <w:sz w:val="28"/>
        </w:rPr>
      </w:pPr>
    </w:p>
    <w:p w:rsidR="0026028D" w:rsidRDefault="00346BAE">
      <w:pPr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 Способы информирования заявителя об изменении статуса рассмотрения запроса о предоставлении Муниципальной услуги</w:t>
      </w:r>
    </w:p>
    <w:p w:rsidR="0026028D" w:rsidRDefault="0026028D">
      <w:pPr>
        <w:rPr>
          <w:rFonts w:ascii="Liberation Serif" w:hAnsi="Liberation Serif" w:cs="Liberation Serif"/>
          <w:highlight w:val="white"/>
        </w:rPr>
      </w:pPr>
    </w:p>
    <w:p w:rsidR="0026028D" w:rsidRDefault="00346BA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37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. Сведения о ходе и результате выполнения запроса о предоставлении услуги в электронном виде заявителю представляются в виде уведомления в личном кабинете заявителя на ЕПГУ. Информация о ходе рассмотрения запроса о предоставлении услуги также может быть получена заявителем при его личном обращении в уполномоченный орган. </w:t>
      </w:r>
    </w:p>
    <w:p w:rsidR="0026028D" w:rsidRDefault="00346BA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26028D" w:rsidRDefault="00346BA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26028D" w:rsidRDefault="00346BA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6028D" w:rsidRDefault="00346BA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26028D" w:rsidRDefault="0026028D">
      <w:pPr>
        <w:rPr>
          <w:b/>
        </w:rPr>
      </w:pPr>
    </w:p>
    <w:p w:rsidR="0026028D" w:rsidRDefault="00346BA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26028D" w:rsidRDefault="00346BA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Перечень условных сокращений</w:t>
      </w:r>
    </w:p>
    <w:p w:rsidR="0026028D" w:rsidRDefault="00346BAE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bCs/>
          <w:sz w:val="28"/>
          <w:szCs w:val="28"/>
          <w:lang w:eastAsia="ru-RU"/>
        </w:rPr>
        <w:t>»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26028D" w:rsidRDefault="00346BAE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Единый портал, ЕПГУ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– федеральная государственная информационная система «Единый портал государственных и муниципальных услуг (функций)»;</w:t>
      </w:r>
    </w:p>
    <w:p w:rsidR="0026028D" w:rsidRDefault="00346BAE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СМЭВ - 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диная система межведомственного электронного взаимодействия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26028D" w:rsidRDefault="00346BAE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ЕСИА -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Единая система идентификац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ии и ау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тентификации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26028D" w:rsidRDefault="00346BAE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26028D" w:rsidRDefault="00346BAE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орган - орган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местного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самоуправления субъекта РФ,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предоставляющего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муниципальную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услугу, МФЦ;</w:t>
      </w:r>
    </w:p>
    <w:p w:rsidR="0026028D" w:rsidRDefault="00346BAE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Муниципальная услуга, Услуга - муниципальная услуга 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sz w:val="28"/>
          <w:szCs w:val="28"/>
        </w:rPr>
        <w:t>»;</w:t>
      </w:r>
    </w:p>
    <w:p w:rsidR="0026028D" w:rsidRDefault="00346BAE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Реестр - реестр муниципального имущества;</w:t>
      </w:r>
    </w:p>
    <w:p w:rsidR="0026028D" w:rsidRDefault="00346BAE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Реестр услуг – федеральная государственная информационная система «Федеральный реестр госу</w:t>
      </w:r>
      <w:r>
        <w:rPr>
          <w:rFonts w:ascii="Liberation Serif" w:eastAsia="Liberation Serif" w:hAnsi="Liberation Serif" w:cs="Liberation Serif"/>
          <w:sz w:val="28"/>
          <w:szCs w:val="28"/>
        </w:rPr>
        <w:t>дарственных и муниципальных услуг (функций)»;</w:t>
      </w:r>
    </w:p>
    <w:p w:rsidR="0026028D" w:rsidRDefault="00346BAE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физическое лицо, индивидуальный предприниматель, юридическое лицо, заинтересованное в предоставлении Муниципальной услуги, либо их уполномоченные представители, обратившиеся с заявлением о предоставлении Муниципальной услуги;</w:t>
      </w:r>
    </w:p>
    <w:p w:rsidR="0026028D" w:rsidRDefault="00346BAE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Заявление (э) –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поданное посредством ЕПГУ, сформированное посредством заполнения интерактивной формы на ЕПГУ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26028D" w:rsidRDefault="00346BAE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Заявление о предоставлении муниципальной услуги 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sz w:val="28"/>
          <w:szCs w:val="28"/>
        </w:rPr>
        <w:t>» - запрос о предоставлении муниципальной услуги;</w:t>
      </w:r>
    </w:p>
    <w:p w:rsidR="0026028D" w:rsidRDefault="00346BAE">
      <w:pPr>
        <w:pStyle w:val="a4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ИС</w:t>
      </w:r>
      <w:r>
        <w:rPr>
          <w:rFonts w:ascii="Liberation Serif" w:eastAsia="Liberation Serif" w:hAnsi="Liberation Serif" w:cs="Liberation Serif"/>
          <w:b/>
          <w:bCs/>
          <w:color w:val="000000" w:themeColor="text1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СИР</w:t>
      </w:r>
      <w:r>
        <w:rPr>
          <w:rFonts w:ascii="Liberation Serif" w:eastAsia="Liberation Serif" w:hAnsi="Liberation Serif" w:cs="Liberation Serif"/>
          <w:b/>
          <w:bCs/>
          <w:color w:val="000000" w:themeColor="text1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СОУ</w:t>
      </w:r>
      <w:r>
        <w:rPr>
          <w:rFonts w:ascii="Liberation Serif" w:eastAsia="Liberation Serif" w:hAnsi="Liberation Serif" w:cs="Liberation Serif"/>
          <w:b/>
          <w:bCs/>
          <w:color w:val="000000" w:themeColor="text1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 xml:space="preserve">ОО - система </w:t>
      </w:r>
      <w:proofErr w:type="gramStart"/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исполнения регламентов Информационной системы оказания услуг Оренбургской области</w:t>
      </w:r>
      <w:proofErr w:type="gramEnd"/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»</w:t>
      </w:r>
      <w:r>
        <w:rPr>
          <w:rFonts w:ascii="Liberation Serif" w:eastAsia="Liberation Serif" w:hAnsi="Liberation Serif" w:cs="Liberation Serif"/>
          <w:b/>
          <w:bCs/>
          <w:color w:val="000000" w:themeColor="text1"/>
          <w:sz w:val="28"/>
          <w:szCs w:val="28"/>
          <w:highlight w:val="white"/>
        </w:rPr>
        <w:t>;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 </w:t>
      </w:r>
    </w:p>
    <w:p w:rsidR="0026028D" w:rsidRDefault="00346BAE">
      <w:pPr>
        <w:pStyle w:val="a4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УКЭП -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 xml:space="preserve">усиленная квалифицированная электронная подпись. </w:t>
      </w:r>
    </w:p>
    <w:p w:rsidR="0026028D" w:rsidRDefault="00346BA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lang w:eastAsia="ru-RU"/>
        </w:rPr>
        <w:br w:type="page" w:clear="all"/>
      </w:r>
    </w:p>
    <w:p w:rsidR="0026028D" w:rsidRDefault="00346BA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26028D" w:rsidRDefault="00346B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</w:t>
      </w:r>
    </w:p>
    <w:tbl>
      <w:tblPr>
        <w:tblStyle w:val="af0"/>
        <w:tblW w:w="9462" w:type="dxa"/>
        <w:tblLayout w:type="fixed"/>
        <w:tblLook w:val="04A0"/>
      </w:tblPr>
      <w:tblGrid>
        <w:gridCol w:w="907"/>
        <w:gridCol w:w="2494"/>
        <w:gridCol w:w="1984"/>
        <w:gridCol w:w="4077"/>
      </w:tblGrid>
      <w:tr w:rsidR="0026028D">
        <w:trPr>
          <w:trHeight w:val="1142"/>
        </w:trPr>
        <w:tc>
          <w:tcPr>
            <w:tcW w:w="907" w:type="dxa"/>
          </w:tcPr>
          <w:p w:rsidR="0026028D" w:rsidRDefault="00346BAE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№</w:t>
            </w:r>
          </w:p>
          <w:p w:rsidR="0026028D" w:rsidRDefault="0026028D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494" w:type="dxa"/>
          </w:tcPr>
          <w:p w:rsidR="0026028D" w:rsidRDefault="00346BAE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1984" w:type="dxa"/>
          </w:tcPr>
          <w:p w:rsidR="0026028D" w:rsidRDefault="00346BAE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Идентификатор категорий (признаков) заявителя</w:t>
            </w:r>
          </w:p>
        </w:tc>
        <w:tc>
          <w:tcPr>
            <w:tcW w:w="4077" w:type="dxa"/>
          </w:tcPr>
          <w:p w:rsidR="0026028D" w:rsidRDefault="00346BAE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Результат предоставления муниципальной услуги</w:t>
            </w:r>
          </w:p>
        </w:tc>
      </w:tr>
      <w:tr w:rsidR="0026028D">
        <w:trPr>
          <w:trHeight w:val="1441"/>
        </w:trPr>
        <w:tc>
          <w:tcPr>
            <w:tcW w:w="907" w:type="dxa"/>
          </w:tcPr>
          <w:p w:rsidR="0026028D" w:rsidRDefault="00346B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2494" w:type="dxa"/>
          </w:tcPr>
          <w:p w:rsidR="0026028D" w:rsidRDefault="00346B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</w:rPr>
              <w:t>Физическое лицо</w:t>
            </w:r>
          </w:p>
          <w:p w:rsidR="0026028D" w:rsidRDefault="0026028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028D" w:rsidRDefault="00346BA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А</w:t>
            </w:r>
          </w:p>
        </w:tc>
        <w:tc>
          <w:tcPr>
            <w:tcW w:w="4077" w:type="dxa"/>
          </w:tcPr>
          <w:p w:rsidR="0026028D" w:rsidRDefault="00346BAE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26028D" w:rsidRDefault="00346BAE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26028D">
        <w:trPr>
          <w:trHeight w:val="1691"/>
        </w:trPr>
        <w:tc>
          <w:tcPr>
            <w:tcW w:w="907" w:type="dxa"/>
            <w:vMerge w:val="restart"/>
          </w:tcPr>
          <w:p w:rsidR="0026028D" w:rsidRDefault="00346B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2494" w:type="dxa"/>
            <w:vMerge w:val="restart"/>
          </w:tcPr>
          <w:p w:rsidR="0026028D" w:rsidRDefault="00346B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</w:rPr>
              <w:t>Физическое лицо, действующее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</w:tcPr>
          <w:p w:rsidR="0026028D" w:rsidRDefault="00346BA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Б</w:t>
            </w:r>
          </w:p>
        </w:tc>
        <w:tc>
          <w:tcPr>
            <w:tcW w:w="4077" w:type="dxa"/>
            <w:vMerge w:val="restart"/>
          </w:tcPr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26028D">
        <w:trPr>
          <w:trHeight w:val="517"/>
        </w:trPr>
        <w:tc>
          <w:tcPr>
            <w:tcW w:w="907" w:type="dxa"/>
            <w:vMerge w:val="restart"/>
          </w:tcPr>
          <w:p w:rsidR="0026028D" w:rsidRDefault="00346B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2494" w:type="dxa"/>
            <w:vMerge w:val="restart"/>
          </w:tcPr>
          <w:p w:rsidR="0026028D" w:rsidRDefault="00346BA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Юридическое лицо</w:t>
            </w:r>
          </w:p>
        </w:tc>
        <w:tc>
          <w:tcPr>
            <w:tcW w:w="1984" w:type="dxa"/>
            <w:vMerge w:val="restart"/>
          </w:tcPr>
          <w:p w:rsidR="0026028D" w:rsidRDefault="00346BA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В</w:t>
            </w:r>
          </w:p>
        </w:tc>
        <w:tc>
          <w:tcPr>
            <w:tcW w:w="4077" w:type="dxa"/>
            <w:vMerge w:val="restart"/>
          </w:tcPr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26028D">
        <w:trPr>
          <w:trHeight w:val="1583"/>
        </w:trPr>
        <w:tc>
          <w:tcPr>
            <w:tcW w:w="907" w:type="dxa"/>
            <w:vMerge w:val="restart"/>
          </w:tcPr>
          <w:p w:rsidR="0026028D" w:rsidRDefault="00346B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4.</w:t>
            </w:r>
          </w:p>
        </w:tc>
        <w:tc>
          <w:tcPr>
            <w:tcW w:w="2494" w:type="dxa"/>
            <w:vMerge w:val="restart"/>
          </w:tcPr>
          <w:p w:rsidR="0026028D" w:rsidRDefault="00346BA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Юридическое лицо, действующее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</w:tcPr>
          <w:p w:rsidR="0026028D" w:rsidRDefault="00346BA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Г</w:t>
            </w:r>
          </w:p>
        </w:tc>
        <w:tc>
          <w:tcPr>
            <w:tcW w:w="4077" w:type="dxa"/>
            <w:vMerge w:val="restart"/>
          </w:tcPr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26028D">
        <w:trPr>
          <w:trHeight w:val="517"/>
        </w:trPr>
        <w:tc>
          <w:tcPr>
            <w:tcW w:w="907" w:type="dxa"/>
            <w:vMerge w:val="restart"/>
          </w:tcPr>
          <w:p w:rsidR="0026028D" w:rsidRDefault="00346B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5.</w:t>
            </w:r>
          </w:p>
        </w:tc>
        <w:tc>
          <w:tcPr>
            <w:tcW w:w="2494" w:type="dxa"/>
            <w:vMerge w:val="restart"/>
          </w:tcPr>
          <w:p w:rsidR="0026028D" w:rsidRDefault="00346BA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Индивидуальный предприниматель</w:t>
            </w:r>
          </w:p>
        </w:tc>
        <w:tc>
          <w:tcPr>
            <w:tcW w:w="1984" w:type="dxa"/>
            <w:vMerge w:val="restart"/>
          </w:tcPr>
          <w:p w:rsidR="0026028D" w:rsidRDefault="00346BA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Д</w:t>
            </w:r>
          </w:p>
        </w:tc>
        <w:tc>
          <w:tcPr>
            <w:tcW w:w="4077" w:type="dxa"/>
            <w:vMerge w:val="restart"/>
          </w:tcPr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26028D">
        <w:trPr>
          <w:trHeight w:val="1901"/>
        </w:trPr>
        <w:tc>
          <w:tcPr>
            <w:tcW w:w="907" w:type="dxa"/>
            <w:vMerge w:val="restart"/>
          </w:tcPr>
          <w:p w:rsidR="0026028D" w:rsidRDefault="00346B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6.</w:t>
            </w:r>
          </w:p>
        </w:tc>
        <w:tc>
          <w:tcPr>
            <w:tcW w:w="2494" w:type="dxa"/>
            <w:vMerge w:val="restart"/>
          </w:tcPr>
          <w:p w:rsidR="0026028D" w:rsidRDefault="00346B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</w:rPr>
              <w:t>Индивидуальный предприниматель, действующий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</w:tcPr>
          <w:p w:rsidR="0026028D" w:rsidRDefault="00346BA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Е</w:t>
            </w:r>
          </w:p>
        </w:tc>
        <w:tc>
          <w:tcPr>
            <w:tcW w:w="4077" w:type="dxa"/>
            <w:vMerge w:val="restart"/>
          </w:tcPr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</w:tbl>
    <w:p w:rsidR="0026028D" w:rsidRDefault="0026028D">
      <w:pPr>
        <w:jc w:val="right"/>
        <w:rPr>
          <w:rFonts w:ascii="Times New Roman" w:hAnsi="Times New Roman"/>
          <w:sz w:val="28"/>
          <w:szCs w:val="28"/>
        </w:rPr>
      </w:pPr>
    </w:p>
    <w:p w:rsidR="0026028D" w:rsidRDefault="00346B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>. Исчерпывающий перечень документов, необходимых</w:t>
      </w:r>
    </w:p>
    <w:p w:rsidR="0026028D" w:rsidRDefault="00346BA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:rsidR="0026028D" w:rsidRDefault="00346BA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5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2"/>
        <w:gridCol w:w="1417"/>
        <w:gridCol w:w="1843"/>
        <w:gridCol w:w="1417"/>
        <w:gridCol w:w="1843"/>
        <w:gridCol w:w="2106"/>
      </w:tblGrid>
      <w:tr w:rsidR="0026028D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</w:rPr>
              <w:t>Идентифи-каторы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категорий (признаков) заявителей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tabs>
                <w:tab w:val="left" w:pos="1134"/>
              </w:tabs>
              <w:spacing w:after="0" w:line="240" w:lineRule="auto"/>
              <w:ind w:right="18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Способы </w:t>
            </w:r>
          </w:p>
          <w:p w:rsidR="0026028D" w:rsidRDefault="00346BAE">
            <w:pPr>
              <w:spacing w:after="0" w:line="240" w:lineRule="auto"/>
              <w:ind w:right="18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подачи </w:t>
            </w:r>
          </w:p>
          <w:p w:rsidR="0026028D" w:rsidRDefault="00346BAE">
            <w:pPr>
              <w:tabs>
                <w:tab w:val="left" w:pos="1134"/>
              </w:tabs>
              <w:spacing w:after="0" w:line="240" w:lineRule="auto"/>
              <w:ind w:right="18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документов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Требования к представлению документов </w:t>
            </w:r>
          </w:p>
          <w:p w:rsidR="0026028D" w:rsidRDefault="00346BAE">
            <w:pPr>
              <w:spacing w:after="0" w:line="240" w:lineRule="auto"/>
              <w:ind w:right="-44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(в том числе к формату, количеству)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 Иные требования </w:t>
            </w:r>
          </w:p>
          <w:p w:rsidR="0026028D" w:rsidRDefault="00346BAE">
            <w:pPr>
              <w:spacing w:after="0" w:line="240" w:lineRule="auto"/>
              <w:ind w:left="-142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  к предоставлению</w:t>
            </w:r>
          </w:p>
          <w:p w:rsidR="0026028D" w:rsidRDefault="00346BAE">
            <w:pPr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документов </w:t>
            </w:r>
          </w:p>
        </w:tc>
      </w:tr>
      <w:tr w:rsidR="0026028D"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6028D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 xml:space="preserve">А – 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Заявление о предоставлении Муниципальной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8E680F">
            <w:pPr>
              <w:rPr>
                <w:rFonts w:ascii="Liberation Serif" w:hAnsi="Liberation Serif" w:cs="Liberation Serif"/>
              </w:rPr>
            </w:pPr>
            <w:hyperlink r:id="rId7" w:tooltip="https://www.gosuslugi.ru/" w:history="1">
              <w:r w:rsidR="00346BAE">
                <w:rPr>
                  <w:rStyle w:val="af1"/>
                  <w:rFonts w:ascii="Liberation Serif" w:eastAsia="Liberation Serif" w:hAnsi="Liberation Serif" w:cs="Liberation Serif"/>
                  <w:color w:val="000000" w:themeColor="text1"/>
                  <w:u w:val="none"/>
                </w:rPr>
                <w:t>Единый портал</w:t>
              </w:r>
            </w:hyperlink>
            <w:r w:rsidR="00346BAE">
              <w:rPr>
                <w:rFonts w:ascii="Liberation Serif" w:eastAsia="Liberation Serif" w:hAnsi="Liberation Serif" w:cs="Liberation Serif"/>
              </w:rPr>
              <w:t>;</w:t>
            </w: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sz w:val="16"/>
                <w:szCs w:val="16"/>
              </w:rPr>
            </w:pPr>
          </w:p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26028D" w:rsidRDefault="0026028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t>З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аявление (э), без необходимости дополнительной подачи заявления в какой-либо иной форме.</w:t>
            </w:r>
          </w:p>
          <w:p w:rsidR="0026028D" w:rsidRDefault="0026028D">
            <w:pPr>
              <w:spacing w:after="0" w:line="240" w:lineRule="auto"/>
              <w:ind w:right="18"/>
              <w:rPr>
                <w:rFonts w:ascii="Liberation Serif" w:hAnsi="Liberation Serif" w:cs="Liberation Serif"/>
                <w:highlight w:val="yellow"/>
              </w:rPr>
            </w:pPr>
          </w:p>
          <w:p w:rsidR="0026028D" w:rsidRDefault="0026028D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  <w:p w:rsidR="0026028D" w:rsidRDefault="00346BAE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Оригинал заявления в 1 экз.</w:t>
            </w:r>
          </w:p>
          <w:p w:rsidR="0026028D" w:rsidRDefault="0026028D">
            <w:pPr>
              <w:spacing w:after="0" w:line="240" w:lineRule="auto"/>
              <w:ind w:right="18"/>
              <w:rPr>
                <w:rFonts w:ascii="Liberation Serif" w:eastAsia="Liberation Serif" w:hAnsi="Liberation Serif" w:cs="Liberation Serif"/>
              </w:rPr>
            </w:pPr>
          </w:p>
          <w:p w:rsidR="0026028D" w:rsidRDefault="00346BAE">
            <w:pPr>
              <w:spacing w:after="0" w:line="240" w:lineRule="auto"/>
              <w:ind w:right="18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      </w: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lastRenderedPageBreak/>
              <w:t>Заявление должно содержать:</w:t>
            </w:r>
          </w:p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1) для заявителя - физического лица: 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Cs w:val="22"/>
                <w:highlight w:val="white"/>
              </w:rPr>
              <w:t>фами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лию, имя, отчество</w:t>
            </w:r>
            <w:r>
              <w:rPr>
                <w:rFonts w:ascii="Liberation Serif" w:eastAsia="Liberation Serif" w:hAnsi="Liberation Serif" w:cs="Liberation Serif"/>
                <w:color w:val="22272F"/>
                <w:szCs w:val="2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(при наличии) Заявителя или его уполномоченного представителя (если интересы Заявителя представляет уполномоченный представитель);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проживания (пребывания) Заявителя;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номер телефона (при наличии);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электронной почты (при наличии);</w:t>
            </w:r>
          </w:p>
          <w:p w:rsidR="0026028D" w:rsidRDefault="00346BAE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proofErr w:type="gramEnd"/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22272F"/>
                <w:sz w:val="24"/>
                <w:szCs w:val="24"/>
              </w:rPr>
            </w:pPr>
          </w:p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2) для заявителя – юридического лица: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Cs w:val="22"/>
                <w:highlight w:val="white"/>
              </w:rPr>
              <w:t xml:space="preserve">полное наименование Заявителя или фамилию, имя, отчество (при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Cs w:val="22"/>
                <w:highlight w:val="white"/>
              </w:rPr>
              <w:lastRenderedPageBreak/>
              <w:t>наличии) его уполномоченного представителя;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ИНН, юридический адрес (место регистрации) и почтовый адрес;</w:t>
            </w:r>
          </w:p>
          <w:p w:rsidR="0026028D" w:rsidRDefault="00346BAE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eastAsia="Liberation Serif" w:hAnsi="Liberation Serif" w:cs="Liberation Serif"/>
                <w:szCs w:val="22"/>
              </w:rPr>
              <w:t>.</w:t>
            </w:r>
            <w:proofErr w:type="gramEnd"/>
          </w:p>
          <w:p w:rsidR="0026028D" w:rsidRDefault="0026028D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</w:p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22272F"/>
              </w:rPr>
              <w:t xml:space="preserve">3)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для заявителя 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–и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ндивидуального предпринимателя: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Cs w:val="22"/>
                <w:highlight w:val="white"/>
              </w:rPr>
              <w:t>фамилию, имя, отчество (при наличии) Заявителя или его уполномоченного представителя (если интересы заявителя представляет уполномо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ченный представитель);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проживания (пребывания) заявителя;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номер телефона (при наличии);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электронной почты (при наличии);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proofErr w:type="gramEnd"/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заявлении также указывается один из следующих способов направления результата предоставления Муниципальной услуги: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lastRenderedPageBreak/>
              <w:t>- 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форме электронного документа в личном кабинете на ЕПГУ;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 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на бумажном носителе в виде распечатанного экземпляра электронного документа в МФЦ </w:t>
            </w: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28D" w:rsidRDefault="0026028D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</w:p>
          <w:p w:rsidR="0026028D" w:rsidRDefault="00346BAE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П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рилагаемые к заявлению электронные документы представляются в одном из следующих форматов: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png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случае, когда документ состоит из нескольких файлов или документы имеют открепленные электронные подписи (файл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sig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), их необходимо направлять в виде электронного архива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zip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целях представления электронных документов сканирование документов на бумажном носителе осуществляется: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непосредственно с оригинала документа в масштабе 1:1                        (не допускается сканирование с копий) с разрешением 300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;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черно-белом режиме при отсутствии в документе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lastRenderedPageBreak/>
              <w:t>графических изображений;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полной цветопередачи при наличии в документе цветных графических изображений либо цветного текста;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«оттенки серого» при наличии в документе изображений, отличных от цветного изображения.</w:t>
            </w: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Д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окументы в электронном виде могут быть подписаны УКЭП (указываются реквизиты нормативного правового акта, в соответствии с которым требуется обязательное подписание УКЭП).</w:t>
            </w: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Н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аименования электронных документов должны соответствовать наименованиям документов на бумажном носителе.</w:t>
            </w:r>
          </w:p>
        </w:tc>
      </w:tr>
      <w:tr w:rsidR="0026028D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8E680F">
            <w:pPr>
              <w:rPr>
                <w:rFonts w:ascii="Liberation Serif" w:hAnsi="Liberation Serif" w:cs="Liberation Serif"/>
              </w:rPr>
            </w:pPr>
            <w:hyperlink r:id="rId8" w:tooltip="https://www.gosuslugi.ru/" w:history="1">
              <w:r w:rsidR="00346BAE">
                <w:rPr>
                  <w:rStyle w:val="af1"/>
                  <w:rFonts w:ascii="Liberation Serif" w:eastAsia="Liberation Serif" w:hAnsi="Liberation Serif" w:cs="Liberation Serif"/>
                  <w:color w:val="000000" w:themeColor="text1"/>
                  <w:u w:val="none"/>
                </w:rPr>
                <w:t>Единый портал</w:t>
              </w:r>
            </w:hyperlink>
            <w:r w:rsidR="00346BAE">
              <w:rPr>
                <w:rFonts w:ascii="Liberation Serif" w:eastAsia="Liberation Serif" w:hAnsi="Liberation Serif" w:cs="Liberation Serif"/>
              </w:rPr>
              <w:t>;</w:t>
            </w: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 </w:t>
            </w:r>
          </w:p>
          <w:p w:rsidR="0026028D" w:rsidRDefault="0026028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28D" w:rsidRDefault="00346BAE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Ручное заполнение сведений в интерактивной форме услуги допускается только в случае невозможности получения указанных сведений из цифрового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lastRenderedPageBreak/>
              <w:t xml:space="preserve">профиля посредством СМЭВ или витрин данных. </w:t>
            </w:r>
          </w:p>
          <w:p w:rsidR="0026028D" w:rsidRDefault="0026028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28D" w:rsidRDefault="00346BAE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Обеспечивается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автозаполнение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форм из профиля гражданина ЕСИА, цифрового профиля.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26028D"/>
        </w:tc>
      </w:tr>
      <w:tr w:rsidR="0026028D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Cs/>
              </w:rPr>
              <w:t>Б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</w:rPr>
              <w:t>, Г, 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8E680F">
            <w:pPr>
              <w:rPr>
                <w:rFonts w:ascii="Liberation Serif" w:hAnsi="Liberation Serif" w:cs="Liberation Serif"/>
              </w:rPr>
            </w:pPr>
            <w:hyperlink r:id="rId9" w:tooltip="https://www.gosuslugi.ru/" w:history="1">
              <w:r w:rsidR="00346BAE">
                <w:rPr>
                  <w:rStyle w:val="af1"/>
                  <w:rFonts w:ascii="Liberation Serif" w:eastAsia="Liberation Serif" w:hAnsi="Liberation Serif" w:cs="Liberation Serif"/>
                  <w:color w:val="000000" w:themeColor="text1"/>
                  <w:u w:val="none"/>
                </w:rPr>
                <w:t>Единый портал</w:t>
              </w:r>
            </w:hyperlink>
            <w:r w:rsidR="00346BAE">
              <w:rPr>
                <w:rFonts w:ascii="Liberation Serif" w:eastAsia="Liberation Serif" w:hAnsi="Liberation Serif" w:cs="Liberation Serif"/>
              </w:rPr>
              <w:t>;</w:t>
            </w:r>
          </w:p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pStyle w:val="ConsPlusNormal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При подаче через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ЕПГУ: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 xml:space="preserve">для представителя физического лица электронный документ,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заверенный УКЭП нотариуса в соответствии с требованиями к формату изготовленного нотариусом электронного документа в 1 экз.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;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 xml:space="preserve">для представителя юридического лица – электронный документ,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заверенный УКЭП руководителя юридического лица в 1 экз.</w:t>
            </w: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>При подаче через МФЦ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: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оригинал документа,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подтверждающе-го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 полномочия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представителя физического лица, заверенный нотариально, или юридического лица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 в 1 экз.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26028D"/>
        </w:tc>
      </w:tr>
      <w:tr w:rsidR="0026028D"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Исчерпывающий п</w:t>
            </w: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t xml:space="preserve">еречень документов и сведений, получаемых в рамках межведомственного информационного взаимодействия, которые Заявитель вправе </w:t>
            </w: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lastRenderedPageBreak/>
              <w:t>предоставить по собственной инициативе</w:t>
            </w:r>
          </w:p>
        </w:tc>
      </w:tr>
      <w:tr w:rsidR="0026028D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Выписка из Единого государственного реестра юридических лиц</w:t>
            </w:r>
          </w:p>
          <w:p w:rsidR="0026028D" w:rsidRDefault="0026028D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rPr>
                <w:rFonts w:ascii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;</w:t>
            </w: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rPr>
                <w:rFonts w:ascii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Копия выписки в форме электронного документа в 1 экз. -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СИР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ОО</w:t>
            </w:r>
            <w:r>
              <w:rPr>
                <w:rFonts w:ascii="Liberation Serif" w:hAnsi="Liberation Serif" w:cs="Liberation Serif"/>
                <w:color w:val="000000" w:themeColor="text1"/>
              </w:rPr>
              <w:t>.</w:t>
            </w:r>
          </w:p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Копия выписки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на бумажном носителе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в 1 экз. - МФЦ.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Э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лектронные документы представляются в одном из следующих форматов: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png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случае, когда документ состоит из нескольких файлов или документы имеют открепленные электронные подписи (файл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sig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), их необходимо направлять в виде электронного архива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zip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целях представления электронных документов сканирование документов на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lastRenderedPageBreak/>
              <w:t>бумажном носителе осуществляется: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непосредственно с оригинала документа в масштабе 1:1                        (не допускается сканирование с копий) с разрешением 300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;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черно-белом режиме при отсутствии в документе графических изображений;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полной цветопередачи при наличии в документе цветных графических изображений либо цветного текста;</w:t>
            </w: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«оттенки серого» при наличии в документе изображений, отличных от цветного изображения.</w:t>
            </w: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26028D" w:rsidRDefault="00346BA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Д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окументы в электронном виде могут быть подписаны УКЭП (указываются реквизиты нормативного правового акта, в соответствии с которым требуется обязательное подписание УКЭП).</w:t>
            </w:r>
          </w:p>
          <w:p w:rsidR="0026028D" w:rsidRDefault="0026028D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26028D" w:rsidRDefault="00346BAE">
            <w:pPr>
              <w:spacing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аименования электронных документов должны соответствовать наименованиям документов на бумажном носителе.</w:t>
            </w:r>
          </w:p>
        </w:tc>
      </w:tr>
      <w:tr w:rsidR="0026028D">
        <w:trPr>
          <w:trHeight w:val="2224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Выписка из Единого государственного реестра 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индивидуальных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предпринимате-лей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rPr>
                <w:rFonts w:ascii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;</w:t>
            </w: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right="18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Копия выписки в форме электронного документа в 1 экз. -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СИР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ОО</w:t>
            </w:r>
            <w:r>
              <w:rPr>
                <w:rFonts w:ascii="Liberation Serif" w:hAnsi="Liberation Serif" w:cs="Liberation Serif"/>
                <w:color w:val="000000" w:themeColor="text1"/>
              </w:rPr>
              <w:t>.</w:t>
            </w: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right="18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Копия выписки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на бумажном носителе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в 1 экз. - МФЦ.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26028D"/>
        </w:tc>
      </w:tr>
      <w:tr w:rsidR="0026028D">
        <w:trPr>
          <w:trHeight w:val="12173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Выписка из Единого государственного реестра недвижимости об основных характеристиках и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зарегистрирован-ных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 правах на объект недвижимости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rPr>
                <w:rFonts w:ascii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;</w:t>
            </w: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Копия выписки в форме электронного документа в 1 экз. -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СИР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ОО</w:t>
            </w:r>
            <w:r>
              <w:rPr>
                <w:rFonts w:ascii="Liberation Serif" w:hAnsi="Liberation Serif" w:cs="Liberation Serif"/>
                <w:color w:val="000000" w:themeColor="text1"/>
              </w:rPr>
              <w:t>.</w:t>
            </w:r>
          </w:p>
          <w:p w:rsidR="0026028D" w:rsidRDefault="00260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Копия выписки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на бумажном носителе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в 1 экз. - МФЦ.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26028D"/>
        </w:tc>
      </w:tr>
    </w:tbl>
    <w:p w:rsidR="0026028D" w:rsidRDefault="00346BAE">
      <w:pP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 w:clear="all"/>
      </w:r>
    </w:p>
    <w:p w:rsidR="0026028D" w:rsidRDefault="00346B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3</w:t>
      </w:r>
    </w:p>
    <w:p w:rsidR="0026028D" w:rsidRDefault="00346B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</w:p>
    <w:tbl>
      <w:tblPr>
        <w:tblStyle w:val="af0"/>
        <w:tblW w:w="0" w:type="auto"/>
        <w:tblInd w:w="-12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567"/>
        <w:gridCol w:w="6585"/>
        <w:gridCol w:w="2486"/>
      </w:tblGrid>
      <w:tr w:rsidR="0026028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№</w:t>
            </w:r>
            <w:r>
              <w:rPr>
                <w:rFonts w:ascii="Liberation Serif" w:eastAsia="Liberation Serif" w:hAnsi="Liberation Serif" w:cs="Liberation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color w:val="000000" w:themeColor="text1"/>
              </w:rPr>
              <w:t>Перечень оснований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color w:val="000000" w:themeColor="text1"/>
              </w:rPr>
              <w:t>Идентификатор категорий (признаков) заявителей</w:t>
            </w:r>
          </w:p>
        </w:tc>
      </w:tr>
      <w:tr w:rsidR="0026028D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color w:val="000000" w:themeColor="text1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26028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lang w:eastAsia="ru-RU"/>
              </w:rPr>
              <w:t>П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  <w:lang w:eastAsia="ru-RU"/>
              </w:rPr>
      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А-Е</w:t>
            </w:r>
          </w:p>
        </w:tc>
      </w:tr>
      <w:tr w:rsidR="0026028D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2.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lang w:eastAsia="ru-RU"/>
              </w:rPr>
              <w:t>З</w:t>
            </w:r>
            <w:r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 xml:space="preserve">аявление о предоставлении Услуги и/или документы, необходимые для предоставления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  <w:lang w:eastAsia="ru-RU"/>
              </w:rPr>
              <w:t>У</w:t>
            </w:r>
            <w:r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>слуги, поданы в электронной форме с нарушением установленных требований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jc w:val="center"/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А-Е</w:t>
            </w:r>
          </w:p>
        </w:tc>
      </w:tr>
      <w:tr w:rsidR="0026028D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3.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lang w:eastAsia="ru-RU"/>
              </w:rPr>
              <w:t>П</w:t>
            </w:r>
            <w:r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  <w:lang w:eastAsia="ru-RU"/>
              </w:rPr>
              <w:t>У</w:t>
            </w:r>
            <w:r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>слуги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jc w:val="center"/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А-Е</w:t>
            </w:r>
          </w:p>
        </w:tc>
      </w:tr>
      <w:tr w:rsidR="0026028D">
        <w:trPr>
          <w:trHeight w:val="291"/>
        </w:trPr>
        <w:tc>
          <w:tcPr>
            <w:tcW w:w="963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color w:val="000000" w:themeColor="text1"/>
              </w:rPr>
              <w:t xml:space="preserve">Исчерпывающий перечень оснований для приостановления в предоставлении </w:t>
            </w:r>
            <w:r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26028D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highlight w:val="white"/>
              </w:rPr>
              <w:t>Основания для приостановления предоставления Муниципальной услуги не установлены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А-Е</w:t>
            </w:r>
          </w:p>
        </w:tc>
      </w:tr>
      <w:tr w:rsidR="0026028D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color w:val="000000" w:themeColor="text1"/>
              </w:rPr>
              <w:t xml:space="preserve">Исчерпывающий перечень оснований для отказа в предоставлении </w:t>
            </w:r>
            <w:r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26028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</w:rPr>
              <w:t>П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редоставление Заявителем документов, указанных в </w:t>
            </w:r>
            <w:hyperlink w:anchor="P132" w:history="1">
              <w:r>
                <w:rPr>
                  <w:rFonts w:ascii="Liberation Serif" w:eastAsia="Liberation Serif" w:hAnsi="Liberation Serif" w:cs="Liberation Serif"/>
                  <w:highlight w:val="white"/>
                </w:rPr>
                <w:t>таблице № 2</w:t>
              </w:r>
              <w:r>
                <w:rPr>
                  <w:rStyle w:val="af1"/>
                  <w:rFonts w:ascii="Liberation Serif" w:eastAsia="Liberation Serif" w:hAnsi="Liberation Serif" w:cs="Liberation Serif"/>
                  <w:color w:val="000000"/>
                  <w:highlight w:val="white"/>
                  <w:u w:val="none"/>
                </w:rPr>
                <w:t xml:space="preserve"> </w:t>
              </w:r>
            </w:hyperlink>
            <w:r>
              <w:rPr>
                <w:rFonts w:ascii="Liberation Serif" w:eastAsia="Liberation Serif" w:hAnsi="Liberation Serif" w:cs="Liberation Serif"/>
                <w:highlight w:val="white"/>
              </w:rPr>
              <w:t>настоящего Административного регламента, не в полном объеме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А-Е</w:t>
            </w:r>
          </w:p>
        </w:tc>
      </w:tr>
      <w:tr w:rsidR="0026028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2.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</w:rPr>
              <w:t>П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редоставление Заявителем документов, указанных в таблице № 2 настоящего Административного регламента, не соответствующих требованиям законодательства Российской Федерации и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настоящего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Административного регламента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А-Е</w:t>
            </w:r>
          </w:p>
        </w:tc>
      </w:tr>
      <w:tr w:rsidR="0026028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3.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</w:rPr>
              <w:t>П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028D" w:rsidRDefault="00346BA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А-Е</w:t>
            </w:r>
          </w:p>
        </w:tc>
      </w:tr>
    </w:tbl>
    <w:p w:rsidR="0026028D" w:rsidRDefault="00346BA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</w:p>
    <w:p w:rsidR="0026028D" w:rsidRDefault="00346BAE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V. Формы заявления и документов, необходимых</w:t>
      </w:r>
    </w:p>
    <w:p w:rsidR="0026028D" w:rsidRDefault="00346BAE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для предоставления </w:t>
      </w:r>
      <w: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  <w:t xml:space="preserve">Муниципальной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услуги</w:t>
      </w:r>
    </w:p>
    <w:p w:rsidR="0026028D" w:rsidRDefault="00346BAE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26028D" w:rsidRDefault="00346BAE">
      <w:pPr>
        <w:pStyle w:val="a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Форма № 1</w:t>
      </w:r>
    </w:p>
    <w:p w:rsidR="0026028D" w:rsidRDefault="00346BAE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26028D" w:rsidRDefault="0034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Угловой штамп </w:t>
      </w:r>
    </w:p>
    <w:p w:rsidR="0026028D" w:rsidRDefault="0034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26028D" w:rsidRDefault="0034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__________Оренбургской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26028D" w:rsidRDefault="0026028D">
      <w:pPr>
        <w:rPr>
          <w:rFonts w:ascii="Times New Roman" w:hAnsi="Times New Roman"/>
          <w:color w:val="000000"/>
          <w:sz w:val="28"/>
          <w:szCs w:val="28"/>
        </w:rPr>
      </w:pPr>
    </w:p>
    <w:p w:rsidR="0026028D" w:rsidRDefault="0026028D">
      <w:pPr>
        <w:rPr>
          <w:rFonts w:ascii="Times New Roman" w:hAnsi="Times New Roman"/>
          <w:color w:val="000000"/>
          <w:sz w:val="28"/>
          <w:szCs w:val="28"/>
        </w:rPr>
      </w:pPr>
    </w:p>
    <w:p w:rsidR="0026028D" w:rsidRDefault="00346BAE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РЕШЕНИЕ О ПРЕДОСТАВЛЕНИИ ВЫПИСКИ ИЗ РЕЕСТРА МУНИЦИПАЛЬНОГО ИМУЩЕСТВА </w:t>
      </w:r>
    </w:p>
    <w:p w:rsidR="0026028D" w:rsidRDefault="0026028D">
      <w:pPr>
        <w:ind w:firstLine="652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124"/>
        <w:gridCol w:w="3372"/>
      </w:tblGrid>
      <w:tr w:rsidR="0026028D">
        <w:trPr>
          <w:trHeight w:val="247"/>
        </w:trPr>
        <w:tc>
          <w:tcPr>
            <w:tcW w:w="61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028D" w:rsidRDefault="00346BA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028D" w:rsidRDefault="00346BA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_________________</w:t>
            </w:r>
          </w:p>
        </w:tc>
      </w:tr>
    </w:tbl>
    <w:p w:rsidR="0026028D" w:rsidRDefault="0026028D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26028D" w:rsidRDefault="00346BAE">
      <w:pPr>
        <w:spacing w:after="0" w:line="240" w:lineRule="auto"/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________ № ___________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Заявитель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___________) принято решение о предоставлении </w:t>
      </w:r>
      <w:r>
        <w:rPr>
          <w:rFonts w:ascii="Liberation Serif" w:eastAsia="Liberation Serif" w:hAnsi="Liberation Serif" w:cs="Liberation Serif"/>
          <w:sz w:val="28"/>
          <w:szCs w:val="28"/>
        </w:rPr>
        <w:t>выписки (выписок)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из реестра муниципального имущества (прилагается). </w:t>
      </w:r>
    </w:p>
    <w:p w:rsidR="0026028D" w:rsidRDefault="0026028D">
      <w:pPr>
        <w:spacing w:after="0" w:line="240" w:lineRule="auto"/>
        <w:ind w:firstLine="1134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6028D" w:rsidRDefault="00346BAE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_________________________________.</w:t>
      </w:r>
    </w:p>
    <w:p w:rsidR="0026028D" w:rsidRDefault="0026028D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26028D" w:rsidRDefault="00346BAE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26028D" w:rsidRDefault="00346BAE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принявшего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26028D" w:rsidRDefault="008E68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31" style="position:absolute;left:0;text-align:left;margin-left:186.8pt;margin-top:3.7pt;width:160.25pt;height:69.7pt;z-index:524288;visibility:visibl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6tPAUAAKEQAAAOAAAAZHJzL2Uyb0RvYy54bWysWF1vo0YUfa/U/zDisVVivoY4Vpyo6ip9&#10;abur3VTKPq0mgI1bYCiQ4Pz7njsD18RAFVVdab1jc7j3zjmXw529uTsWuXhJ6+agy63jXbqOSMtY&#10;J4dyv3X+eLi/WDuiaVWZqFyX6dZ5TRvn7vb77266apP6OtN5ktYCQcpm01VbJ2vbarNaNXGWFqq5&#10;1FVa4uJO14Vq8bXer5JadYhe5CvfdaNVp+ukqnWcNg1+/WAvOrcm/m6Xxu3H3a5JW5FvHdTWms/a&#10;fD7R5+r2Rm32taqyQ9yXof5DFYU6lEjKoT6oVonn+jAJVRziWjd6117Guljp3e4Qp2YP2I3nnu3m&#10;S6aq1OwF5DQV09T8f2Hj318+1eKQQDtHlKqARN+OLv58azw38Iifrmo2gH2pPtX9twZL8dT9phPA&#10;1XOrzdaPu7ogCrApcTQMvzLD6bEVMX703UB6V9IRMa6t19K7NhKs1Ga4O35u2l9SbSKpl1+b1rCa&#10;9LWp5E+ouCtyiPSiciFDdwgwAp/ftU/e3BRJGUS98kPgfYL9n+KaPLY3Tgh/QPx4IXwvcl3hillg&#10;MACpxKHHTnHC8WVKfJ4I/NhSkAjXkWafBBNUNEJRKfsknGCuBszdBtel8MTFNB0eUZvOgKJ50PUA&#10;+mGFSFf4uxbTUB4TPSR019RNqG9Sm8eMG+y1uCA1Cdv/O72DFTBFSGxmrgam36CiBRSr0FdK9IBs&#10;f5qV5ej52ScRIaeKeCwJCT+nrMeCzLeGx1rYCDPVsBDzEXxWYNSlKGU92ZfP/I/azLue4ph1s3/f&#10;nW8Qn2m3MEgz12w+827U8X3w5AczMvpvafcRL4Lj/1t/+My/LSEcOolba7o5FsSW4853i8+6WBht&#10;ba5mFmegCpujJ9O/mmQOWKiBL8A8wk6lghGPzMl4zzQey7TUfAErRIiFKCzPUgMGrItpG9+60/Rh&#10;gMWeXGywS/jY1KQC1sAwESzYVMAaWNiCUQWsgZEqIKsK5rwqfCsApV02q5AVsMnf4VYhC2ILWbCr&#10;kFWxsAW/ClmYgSRsixwLac7fHyFLNDAFLHkWck2wLNOS4CHLs9w2IWtjo0zfDCHLshxFsiJorf6V&#10;Nn0YJEsxakCEP9+ZZP4NC3LBtyTzb2ELviWZfyOTJN+Sc74l35Iv3+FbkjWwJbzDtySLYstZ8C3J&#10;uljYgm9JFmegCpsj30Kac1ojFmngCzDyLeSaYFkqEn06AkQskW2baStHrA420KEp5m0rGquTLcNY&#10;GxPNutJCRNYE0Kyf9xagYy06MxIulTmWg8o0zwmm333Sz6wq48XjV5D6Od09YsY2Y2+hjlgbkzID&#10;d6UbGrQxjqAAzNNYGAkQT2WPX29vzKKPFx9LrIxANU5FdB4CHuziSIQF+MOpCAswhIMRFv2EXKl2&#10;KImWosMQT7OvIzJeYbqvn+kE+PEvmvhpYi/0S/qgaVW1tkikMjUa/0dlJ4Sq4wctus+U1kMhmV2h&#10;kqb9ic6R+Bn5mm740rtLXr7NQMOTSWGHGOQYEOMMPnrdZqA3MGegcYMzYJAwTA338x6GTdi32EIG&#10;smqbgYyYM9D7hjPgfTKbgYzU0mQMbSEDPa82Az2NnIGshzPAVEyGONdNihVCkYC8MH2BH8cHrlLf&#10;H/K8L4yk9vwrSE0yNjo/JHTVfKn3Tz/ntcBTiya4l/76npIh2ghmasePdH6kE6M9SbbHpyOg9OOT&#10;Tl5xkOxw+t46zd/Pqk4doco402jFuK0d8VzVh32GDrXPCd2Ec7BJ1J/Z6aA9/m7ynf5n4fYfAAAA&#10;//8DAFBLAwQUAAYACAAAACEAzNcZSd4AAAAJAQAADwAAAGRycy9kb3ducmV2LnhtbEyPMU/DMBCF&#10;dyT+g3VIbNRJG6UlxKkqJBhggcLAeI2vSSA+R7HThn/PMcF4ep/e+67czq5XJxpD59lAukhAEdfe&#10;dtwYeH97uNmAChHZYu+ZDHxTgG11eVFiYf2ZX+m0j42SEg4FGmhjHAqtQ92Sw7DwA7FkRz86jHKO&#10;jbYjnqXc9XqZJLl22LEstDjQfUv1135yBhKHn/SY+qfj7mPqXpbPIbNjMOb6at7dgYo0xz8YfvVF&#10;HSpxOviJbVC9gdV6lQtqYJ2Bkjy/zVJQBwGzfAO6KvX/D6ofAAAA//8DAFBLAQItABQABgAIAAAA&#10;IQC2gziS/gAAAOEBAAATAAAAAAAAAAAAAAAAAAAAAABbQ29udGVudF9UeXBlc10ueG1sUEsBAi0A&#10;FAAGAAgAAAAhADj9If/WAAAAlAEAAAsAAAAAAAAAAAAAAAAALwEAAF9yZWxzLy5yZWxzUEsBAi0A&#10;FAAGAAgAAAAhAD8bfq08BQAAoRAAAA4AAAAAAAAAAAAAAAAALgIAAGRycy9lMm9Eb2MueG1sUEsB&#10;Ai0AFAAGAAgAAAAhAMzXGUneAAAACQEAAA8AAAAAAAAAAAAAAAAAlgcAAGRycy9kb3ducmV2Lnht&#10;bFBLBQYAAAAABAAEAPMAAAChCAAAAAA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26028D" w:rsidRDefault="00346BAE">
                  <w:pPr>
                    <w:jc w:val="center"/>
                  </w:pPr>
                  <w:r>
                    <w:rPr>
                      <w:color w:val="000000"/>
                    </w:rPr>
                    <w:t xml:space="preserve">Сведения об </w:t>
                  </w:r>
                  <w:proofErr w:type="gramStart"/>
                  <w:r>
                    <w:rPr>
                      <w:color w:val="000000"/>
                    </w:rPr>
                    <w:t>электронной</w:t>
                  </w:r>
                  <w:proofErr w:type="gramEnd"/>
                  <w:r>
                    <w:t xml:space="preserve"> </w:t>
                  </w:r>
                </w:p>
                <w:p w:rsidR="0026028D" w:rsidRDefault="00346BA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26028D" w:rsidRDefault="0026028D"/>
              </w:txbxContent>
            </v:textbox>
          </v:shape>
        </w:pict>
      </w: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346BAE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26028D" w:rsidRDefault="00346BAE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26028D" w:rsidRDefault="0026028D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346BA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br w:type="page" w:clear="all"/>
      </w:r>
    </w:p>
    <w:p w:rsidR="0026028D" w:rsidRDefault="00346BAE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Форма № 2</w:t>
      </w:r>
    </w:p>
    <w:p w:rsidR="0026028D" w:rsidRDefault="0026028D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34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26028D" w:rsidRDefault="0034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26028D" w:rsidRDefault="0034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__________Оренбургской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26028D" w:rsidRDefault="002602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346B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ВЫПИСКА ИЗ РЕЕСТРА</w:t>
      </w:r>
    </w:p>
    <w:p w:rsidR="0026028D" w:rsidRDefault="00346B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ИМУЩЕСТВА </w:t>
      </w:r>
    </w:p>
    <w:p w:rsidR="0026028D" w:rsidRDefault="002602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346B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"___" __________ 20__ г.                                                № ____________</w:t>
      </w:r>
    </w:p>
    <w:p w:rsidR="0026028D" w:rsidRDefault="002602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346BAE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выписка содержит сведения о (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>) земельном участке, здании (помещении, сооружении)</w:t>
      </w:r>
    </w:p>
    <w:p w:rsidR="0026028D" w:rsidRDefault="00346B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26028D" w:rsidRDefault="00346B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(полное наименование объекта учета в предложном падеже)</w:t>
      </w:r>
    </w:p>
    <w:p w:rsidR="0026028D" w:rsidRDefault="00346B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┌─┬─┬─┬─┬─┬─┬─┬─┐                                             ┌─┬─┬─┬─┬─┬─┐</w:t>
      </w:r>
    </w:p>
    <w:p w:rsidR="0026028D" w:rsidRDefault="00346B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└─┴─┴─┴─┴─┴─┴─┴─┘                                             └─┴─┴─┴─┴─┴─┘</w:t>
      </w:r>
    </w:p>
    <w:p w:rsidR="0026028D" w:rsidRDefault="00346B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(реестровый номер муниципального имущества и дата его присвоения)</w:t>
      </w:r>
    </w:p>
    <w:p w:rsidR="0026028D" w:rsidRDefault="00346B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внесенные в реестр муниципального имущества и</w:t>
      </w:r>
      <w:proofErr w:type="gramEnd"/>
    </w:p>
    <w:p w:rsidR="0026028D" w:rsidRDefault="00346B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имеющие следующие значения:</w:t>
      </w:r>
    </w:p>
    <w:p w:rsidR="0026028D" w:rsidRDefault="002602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5896"/>
        <w:gridCol w:w="3061"/>
      </w:tblGrid>
      <w:tr w:rsidR="0026028D">
        <w:trPr>
          <w:trHeight w:val="3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сведений</w:t>
            </w:r>
          </w:p>
        </w:tc>
      </w:tr>
      <w:tr w:rsidR="0026028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26028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6028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26028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6028D">
        <w:trPr>
          <w:trHeight w:val="11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Правообладатель</w:t>
            </w:r>
          </w:p>
        </w:tc>
      </w:tr>
      <w:tr w:rsidR="0026028D">
        <w:trPr>
          <w:trHeight w:val="4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26028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26028D">
        <w:trPr>
          <w:trHeight w:val="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26028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26028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6028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 - основания возникновения:</w:t>
            </w:r>
          </w:p>
        </w:tc>
      </w:tr>
      <w:tr w:rsidR="0026028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собственности муниципального образования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26028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6028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хозяйственного ведения/права оперативного управления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26028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6028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(кв. м)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26028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6028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Этажность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26028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6028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346BAE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8D" w:rsidRDefault="0026028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26028D" w:rsidRDefault="0026028D">
      <w:pPr>
        <w:spacing w:after="0" w:line="57" w:lineRule="atLeast"/>
        <w:rPr>
          <w:rFonts w:ascii="Times New Roman" w:eastAsia="Times New Roman" w:hAnsi="Times New Roman"/>
          <w:sz w:val="28"/>
          <w:szCs w:val="28"/>
        </w:rPr>
      </w:pPr>
    </w:p>
    <w:p w:rsidR="0026028D" w:rsidRDefault="002602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</w:p>
    <w:p w:rsidR="0026028D" w:rsidRDefault="00346BAE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26028D" w:rsidRDefault="00346BAE">
      <w:pPr>
        <w:widowControl w:val="0"/>
        <w:spacing w:after="0"/>
        <w:ind w:left="6096" w:hanging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принявшего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                                                                       И.О. Фамилия</w:t>
      </w:r>
    </w:p>
    <w:p w:rsidR="0026028D" w:rsidRDefault="008E680F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80F">
        <w:rPr>
          <w:rFonts w:eastAsia="Times New Roman" w:cs="Calibri"/>
          <w:noProof/>
          <w:szCs w:val="20"/>
          <w:lang w:eastAsia="ru-RU"/>
        </w:rPr>
        <w:pict>
          <v:shape id="_x0000_s1034" style="position:absolute;margin-left:179.9pt;margin-top:4.65pt;width:154.7pt;height:61.3pt;z-index:251658243;visibility:visibl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YkQgUAAKgQAAAOAAAAZHJzL2Uyb0RvYy54bWysWN9vnEYQfq/U/2HFYyv7+H3nk89W1ch9&#10;aZMocSXnKVoDd1wLLAVszv99v9mFMb6FKKoaKZcFhvlmvm92mM317aksxHPWtEdV7Rzv0nVEViUq&#10;PVaHnfPn/d3FxhFtJ6tUFqrKds5L1jq3Nz/+cN3X28xXuSrSrBFwUrXbvt45edfV29WqTfKslO2l&#10;qrMKD/eqKWWHy+awShvZw3tZrHzXjVe9atK6UUnWtrj7zjx0brT//T5Lug/7fZt1otg5iK3Tv43+&#10;faTf1c213B4aWefHZAhD/ocoSnmsAMqu3slOiqfmaLkqj0mjWrXvLhNVrtR+f0wynQOy8dyzbD7n&#10;ss50LiCnrZmm9v9zm7x//tiIY7pzfEdUsoREX08u/nxtPTcIiZ++brcw+1x/bIarFkvx2P+hUpjL&#10;p07p1E/7piQKkJQ4aYZfmOHs1IkEN72rOIyvIESCZ+v1JvK0BCu5Hd9Ontrut0xpT/L597bTrKZD&#10;bDL9Cy/vywIiPctCRKE7OpgYn791SN+8FEdREA/Kj44PqTf1q3FMbbxagCGD/POF8L3YdYUrZg2D&#10;0ZBCHGvs1U84fUzA50DRaAAgPAfMIQ0sq3hiRaEcUi0XavAVaj3a3G7xPBKeuLDhsEVNXtoonje6&#10;Go1+WsHTGn83wnYFOae+AOhuqJoQnxW/x4xr3CtxQWqS7fCv/QYroIOIkMxcDEy/tooXrFiFgRqi&#10;B2T7NirLMfBzSGOytBXxWBISfk5ZjwWZLw2PtTAeZqJhIeY9+KzApEoRysbKy2f+J2XmXdl2zLrO&#10;33fnC8Rn2o0ZpJkrNp951+r4PnjygxkZ/be0+/AXo+N/qz585t+EEI6VxKVlJ8eCmHDc+WrxWRdj&#10;RqnNxczijFQhOdqZ/tpCDliokS+YeWRrSxWwVCS67j22P5bJlI69OQNW6BteWB7jxS7AgHXRZeOb&#10;7mRvBrRYu12ij9lNKmANNBPBQpsKWANjttCoAtZASxVQqwrmelX4VgCCXW5WIStgwL+jW4UsiAlk&#10;oV2FrIoxW+hXIQszkoS0qGMB5vz7EbJEI1OwpZ4FLMuWZVoSPGR5lssmZG2MF7v4QpZl2UvEiqC0&#10;hk+avRkilmJSgHB/nlnE/GsWooW+FTH/xmyhb0XMv5Ypor4VzfWt6C350Xf0rYg1MCF8R9+KWBQT&#10;zkLfilgXY7bQtyIWZ6QKyVHfAsw5rTGLNPIFM+pbwLJsWSoS3R4BYpbIlI1dyjGrgwR6FMV884un&#10;6uTLZqyN9maGuAWPrAlM82HeWzCdatHrkXApzKkcFKbeJ5h+D+kws8qcFw9fQOqnbP+AGVuPvaU8&#10;Ya2blB64a9XSoI1xBAFgnsZCSwB/Mn/4cnOtF4O/5FRhpQVqcCqi8xDswS6ORFiAP5yKsABDOBhh&#10;MUzItezGkGgpepwUaPZ1RM4rTPfNE50AP/xNEz9N7KV6zu4VrerOBAkoHaPu/4js1UI2yb0S/SeC&#10;9RBIblaIpO1+oXMkbgOv7ceLobsU1VsEGp40hBligDFaTBF81LpBoC8wI9C4wQgYJDRT4/ucw5iE&#10;+YotIFCrNgjUiBmBvjeMgO/JLAI1UkOTbmgLCLRfDQLtRkag1sMIaCoaISlUm2EFVyQgL3Rd4Ob0&#10;wFWpu2NRDIGR1J6/htQkY6uKY0pP9UVzePy1aAR2LYrgLvI3dwQGbxMzHTtu0vmRTozmJNmdHk/6&#10;vKkJoGePKn3BebLHIXzntP88ySZzhKySXKEik65xxFPdHA85CtVsF3oJx2GNNxzd6bw9vdawr//B&#10;cPMvAAAA//8DAFBLAwQUAAYACAAAACEA1E4MEt4AAAAJAQAADwAAAGRycy9kb3ducmV2LnhtbEyP&#10;zU7DMBCE70i8g7VI3KjzA1ET4lQVEhzgAoVDj268TQLxOrKdNrw9ywmOoxnNfFNvFjuKE/owOFKQ&#10;rhIQSK0zA3UKPt4fb9YgQtRk9OgIFXxjgE1zeVHryrgzveFpFzvBJRQqraCPcaqkDG2PVoeVm5DY&#10;OzpvdWTpO2m8PnO5HWWWJIW0eiBe6PWEDz22X7vZKkis/sSn1D0ft/t5eM1ewq3xQanrq2V7DyLi&#10;Ev/C8IvP6NAw08HNZIIYFeR3JaNHBWUOgv2iKDMQBw7maQmyqeX/B80PAAAA//8DAFBLAQItABQA&#10;BgAIAAAAIQC2gziS/gAAAOEBAAATAAAAAAAAAAAAAAAAAAAAAABbQ29udGVudF9UeXBlc10ueG1s&#10;UEsBAi0AFAAGAAgAAAAhADj9If/WAAAAlAEAAAsAAAAAAAAAAAAAAAAALwEAAF9yZWxzLy5yZWxz&#10;UEsBAi0AFAAGAAgAAAAhAGCxJiRCBQAAqBAAAA4AAAAAAAAAAAAAAAAALgIAAGRycy9lMm9Eb2Mu&#10;eG1sUEsBAi0AFAAGAAgAAAAhANRODBLeAAAACQEAAA8AAAAAAAAAAAAAAAAAnAcAAGRycy9kb3du&#10;cmV2LnhtbFBLBQYAAAAABAAEAPMAAACnCAAAAAA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26028D" w:rsidRDefault="00346BA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Сведения об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</w:rPr>
                    <w:t>электронной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26028D" w:rsidRDefault="00346BAE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подписи</w:t>
                  </w:r>
                </w:p>
                <w:p w:rsidR="0026028D" w:rsidRDefault="0026028D"/>
              </w:txbxContent>
            </v:textbox>
          </v:shape>
        </w:pict>
      </w: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26028D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28D" w:rsidRDefault="0034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</w:t>
      </w:r>
    </w:p>
    <w:p w:rsidR="0026028D" w:rsidRDefault="0034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26028D" w:rsidRDefault="00346BA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26028D" w:rsidRDefault="00346BAE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Форма № 3</w:t>
      </w:r>
    </w:p>
    <w:p w:rsidR="0026028D" w:rsidRDefault="0034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26028D" w:rsidRDefault="0034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26028D" w:rsidRDefault="0034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__________Оренбургской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26028D" w:rsidRDefault="002602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346B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УВЕДОМЛЕНИЕ ОБ ОТСУТСТВИИ </w:t>
      </w:r>
    </w:p>
    <w:p w:rsidR="0026028D" w:rsidRDefault="00346B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РЕЕСТРЕ МУНИЦИПАЛЬНОГО ИМУЩЕСТВА</w:t>
      </w:r>
    </w:p>
    <w:p w:rsidR="0026028D" w:rsidRDefault="00346B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ЗАПРАШИВАЕМЫХ СВЕДЕНИЙ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№ ___</w:t>
      </w:r>
    </w:p>
    <w:p w:rsidR="0026028D" w:rsidRDefault="002602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6028D" w:rsidRDefault="00346BA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26028D" w:rsidRDefault="0026028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028D" w:rsidRDefault="00346B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Ваше заявление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сообщает, что по состоянию на дату заявления объект недвижимого имущества_________________________________________________________</w:t>
      </w:r>
    </w:p>
    <w:p w:rsidR="0026028D" w:rsidRDefault="00346BA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объекта)</w:t>
      </w:r>
    </w:p>
    <w:p w:rsidR="0026028D" w:rsidRDefault="00346BA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6028D" w:rsidRDefault="00346BA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(местонахождение объекта)</w:t>
      </w:r>
    </w:p>
    <w:p w:rsidR="0026028D" w:rsidRDefault="00346BAE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проходил процедуру учета в реестре муниципального имущества.</w:t>
      </w:r>
    </w:p>
    <w:p w:rsidR="0026028D" w:rsidRDefault="0026028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26028D" w:rsidRDefault="00346BAE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26028D" w:rsidRDefault="00346BAE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принявшего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26028D" w:rsidRDefault="008E68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32" style="position:absolute;left:0;text-align:left;margin-left:184.6pt;margin-top:12.95pt;width:160.25pt;height:69.7pt;z-index:251658241;visibility:visibl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J1RQUAAKgQAAAOAAAAZHJzL2Uyb0RvYy54bWysWF1vnEYUfa/U/zDisZW9fHu98tqqGrkv&#10;bRIlruQ8RWNgl22BoYDN+t/33Bm4i3cgiqpGymaAw713zrlzmMnN3bEsxEvWtAdVbR3v0nVEViUq&#10;PVT7rfPnw/3F2hFtJ6tUFqrKts5r1jp3tz/+cNPXm8xXuSrSrBEIUrWbvt46edfVm9WqTfKslO2l&#10;qrMKD3eqKWWHy2a/ShvZI3pZrHzXjVe9atK6UUnWtrj7zjx0bnX83S5Lug+7XZt1otg6qK3Tv43+&#10;faLf1e2N3OwbWeeHZChD/ocqSnmokJRDvZOdFM/NwQpVHpJGtWrXXSaqXKnd7pBkeg6YjeeezeZz&#10;LutMzwXktDXT1P5/YZP3Lx8bcUi3TuCISpaQ6OvRxZ+vrecGPvHT1+0GsM/1x2a4ajEUT/0fKgVc&#10;PndKT/24a0qiAJMSR83wKzOcHTuR4KbvBpF3FTkiwbP1OvKutQQruRnfTp7b7rdM6Ujy5fe206ym&#10;Q20y/Qsq7soCIr3IQkShOwaYgM/f2qdvXoqjKIgH5cfA+9SbxtV5TG+cEP6I+PlC+F7susIVs0BQ&#10;eSpx7LFTnHD6mBKfJwI/5n0kwnOk2aeBhYonKCpln4YW5mrE3G3wPBKeuLDTYYmadBoUz4OuR9BP&#10;K0S6wt+1sEN5TPSY0F1TN6E+qzaPGdfYa3FBahJ2+Nd+gxXQRUSYzFwNTL9GxQsoVmGolOgB2brl&#10;sY5Pcnksx8DPPo0JaSvisSTUm3PKeiwIIWY4YS1MhJlqWIj5CD4rMOlSlLK22PSZ/0mbedc2jlnX&#10;8/fd+QbxmXYDgzRzzeYz71od3wdPfjAjo/+Wdh/xYjj+t/rDZ/5NCeHYSdxa9uRYEFOOO98tPuti&#10;YDS1uZpZnJEqTI5Wpn9lZQ5YqJEvwDzC2lIFLBWJrr3HjscymdaxF2fACn0jCstjotgNGLAuum18&#10;4072YoDFnlxstEv4mG1SAWugmQgWbCpgDQxswagC1kBLFZBVBXNeFb4VgNIum1XICpjk3+FWIQti&#10;Clmwq5BVMbAFvwpZmJEkTIscC2nOvx8hSzQyBSx5FnJZWJZpSfCQ5Vlum5C1MVHs5gtZluUoESuC&#10;1ho+afZiiFiKSQMi/PnMIuZfsxAt+FbE/BvYgm9FzL+WKSLfiuZ8K3pLfvQdvhWxBqaE7/CtiEUx&#10;5Sz4VsS6GNiCb0UszkgVJke+hTTntMYs0sgXYORbyGVhWSoS3f7cxSyRaRu7lWNWBxPo0RTz5hdP&#10;1cmXYayNjmZcaSEiawJoPuz3FqBTLXq9JVwqcyoHlanXCXa/+3TYs8qcB49fQOqnbPeIPbbe9pby&#10;iLE2Kb3hrlVLG21sR1AA9tMYaAkQT+aPX25v9GCIlxwrjLRADU5FdB4CHuziSIQB+MOpCAMwhIMR&#10;BsMOuZbdWBINRY9NPO19HZHzCLv75plOgB/+ph0/7dhL9ZI9KBrVnSkSqXSN2v9R2Qkhm+RBif4T&#10;pfVQSG5GqKTtfqFzJG4jX9uPF4O7FNXbDNjjmBRmE4McI2KawUevmwz0BeYMtN3gDNhIaKbG93kO&#10;4yTMV2whA1m1yUBGzBnoe8MZ8D2ZzUBGamjShraQgdaryUCrkTOQ9XAGmIrOkBSqzTBCKBKQB7ov&#10;cHN64KrU/aEohsJIas+/gtQkY6uKQ0pP9UWzf/q1aARWLZrgPvLX95QM0SYwXTtu0vmRTozmJNkd&#10;n476vKnXOj17UukrzpM9DuFbp/3nWTaZI2SV5AodmXSNI57r5rDP0ahmudBLOA7rfMPRnc7b02ud&#10;9vQfDLf/AgAA//8DAFBLAwQUAAYACAAAACEA+ZtdPN8AAAAKAQAADwAAAGRycy9kb3ducmV2Lnht&#10;bEyPMU/DMBCFdyT+g3VIbNRpSkMT4lQVEgywlNKhoxtfk0B8jmynDf+eY4Lx9D699125nmwvzuhD&#10;50jBfJaAQKqd6ahRsP94vluBCFGT0b0jVPCNAdbV9VWpC+Mu9I7nXWwEl1AotII2xqGQMtQtWh1m&#10;bkDi7OS81ZFP30jj9YXLbS/TJMmk1R3xQqsHfGqx/tqNVkFi9Se+zN3raXMYu236Fu6ND0rd3kyb&#10;RxARp/gHw68+q0PFTkc3kgmiV7DI8pRRBekyB8FAtsofQByZzJYLkFUp/79Q/QAAAP//AwBQSwEC&#10;LQAUAAYACAAAACEAtoM4kv4AAADhAQAAEwAAAAAAAAAAAAAAAAAAAAAAW0NvbnRlbnRfVHlwZXNd&#10;LnhtbFBLAQItABQABgAIAAAAIQA4/SH/1gAAAJQBAAALAAAAAAAAAAAAAAAAAC8BAABfcmVscy8u&#10;cmVsc1BLAQItABQABgAIAAAAIQC5YEJ1RQUAAKgQAAAOAAAAAAAAAAAAAAAAAC4CAABkcnMvZTJv&#10;RG9jLnhtbFBLAQItABQABgAIAAAAIQD5m1083wAAAAoBAAAPAAAAAAAAAAAAAAAAAJ8HAABkcnMv&#10;ZG93bnJldi54bWxQSwUGAAAAAAQABADzAAAAqwgAAAAA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26028D" w:rsidRDefault="00346BAE">
                  <w:pPr>
                    <w:jc w:val="center"/>
                  </w:pPr>
                  <w:r>
                    <w:rPr>
                      <w:color w:val="000000"/>
                    </w:rPr>
                    <w:t xml:space="preserve">Сведения об </w:t>
                  </w:r>
                  <w:proofErr w:type="gramStart"/>
                  <w:r>
                    <w:rPr>
                      <w:color w:val="000000"/>
                    </w:rPr>
                    <w:t>электронной</w:t>
                  </w:r>
                  <w:proofErr w:type="gramEnd"/>
                  <w:r>
                    <w:t xml:space="preserve"> </w:t>
                  </w:r>
                </w:p>
                <w:p w:rsidR="0026028D" w:rsidRDefault="00346BA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26028D" w:rsidRDefault="0026028D"/>
              </w:txbxContent>
            </v:textbox>
          </v:shape>
        </w:pict>
      </w: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346BAE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26028D" w:rsidRDefault="00346BAE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26028D" w:rsidRDefault="00346BA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26028D" w:rsidRDefault="00346BAE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Форма № 4</w:t>
      </w: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34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26028D" w:rsidRDefault="0034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26028D" w:rsidRDefault="0034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__________Оренбургской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26028D" w:rsidRDefault="0026028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028D" w:rsidRDefault="00346BA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26028D" w:rsidRDefault="00346BA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ОТКАЗЕ В ПРЕДОСТАВЛЕНИИ</w:t>
      </w:r>
    </w:p>
    <w:p w:rsidR="0026028D" w:rsidRDefault="00346BA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___ </w:t>
      </w:r>
    </w:p>
    <w:p w:rsidR="0026028D" w:rsidRDefault="0026028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6028D" w:rsidRDefault="00346BA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26028D" w:rsidRDefault="0026028D">
      <w:pPr>
        <w:jc w:val="both"/>
        <w:rPr>
          <w:rFonts w:ascii="Times New Roman" w:hAnsi="Times New Roman"/>
          <w:sz w:val="28"/>
          <w:szCs w:val="28"/>
        </w:rPr>
      </w:pPr>
    </w:p>
    <w:p w:rsidR="0026028D" w:rsidRDefault="00346BAE">
      <w:pPr>
        <w:tabs>
          <w:tab w:val="left" w:pos="851"/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Ваше заявление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 сообщает, что выдача информации из реестра муниципального имущества на объект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имущества:_________</w:t>
      </w:r>
    </w:p>
    <w:p w:rsidR="0026028D" w:rsidRDefault="00346BAE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26028D" w:rsidRDefault="00346BAE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(наименование объекта)</w:t>
      </w:r>
    </w:p>
    <w:p w:rsidR="0026028D" w:rsidRDefault="00346BAE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</w:p>
    <w:p w:rsidR="0026028D" w:rsidRDefault="00346BAE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(местонахождение объекта)</w:t>
      </w:r>
    </w:p>
    <w:p w:rsidR="0026028D" w:rsidRDefault="00346BAE">
      <w:pPr>
        <w:tabs>
          <w:tab w:val="left" w:pos="851"/>
          <w:tab w:val="left" w:pos="10348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представляется возможной в связи с тем, что: __________________________________________________________________</w:t>
      </w:r>
    </w:p>
    <w:p w:rsidR="0026028D" w:rsidRDefault="00346BAE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26028D" w:rsidRDefault="00346BAE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(информационная справка)</w:t>
      </w:r>
    </w:p>
    <w:p w:rsidR="0026028D" w:rsidRDefault="0026028D">
      <w:pPr>
        <w:jc w:val="both"/>
        <w:rPr>
          <w:rFonts w:ascii="Times New Roman" w:hAnsi="Times New Roman"/>
          <w:sz w:val="28"/>
          <w:szCs w:val="28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346BAE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26028D" w:rsidRDefault="00346BAE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принявшего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8E680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33" style="position:absolute;margin-left:183.05pt;margin-top:13.8pt;width:160.25pt;height:69.7pt;z-index:251658242;visibility:visibl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gHRAUAAKgQAAAOAAAAZHJzL2Uyb0RvYy54bWysWF1vo0YUfa/U/zDisVVivoY4Vpyo6ip9&#10;abur3VTKPq0mgI1bYCiQ4Pz7njsD18RAFVVdab1jc7nnzjmXw529uTsWuXhJ6+agy63jXbqOSMtY&#10;J4dyv3X+eLi/WDuiaVWZqFyX6dZ5TRvn7vb77266apP6OtN5ktYCScpm01VbJ2vbarNaNXGWFqq5&#10;1FVa4uJO14Vq8bXer5Jadche5CvfdaNVp+ukqnWcNg1+/WAvOrcm/26Xxu3H3a5JW5FvHdTWms/a&#10;fD7R5+r2Rm32taqyQ9yXof5DFYU6lADlVB9Uq8RzfZikKg5xrRu9ay9jXaz0bneIU7MH7MZzz3bz&#10;JVNVavYCcpqKaWr+v7Tx7y+fanFItk7oiFIVkOjb0cWfb43nBgHx01XNBmFfqk91/63BUjx1v+kE&#10;4eq51Wbrx11dEAXYlDgahl+Z4fTYihg/+m4gvSvpiBjX1mvpXRsJVmoz3B0/N+0vqTaZ1MuvTWtY&#10;TfraVPInVNwVOUR6UbmQoTskGAWf37VP3twUSRlEvfJD4n3ijfMaHNsbpwh/iPjxQvhe5LrCFbOB&#10;wRBIJQ49dsoDpk87IOBzIPBjAwCE64DZJ0YK9NcpTTSKolL2STjJdDXE3G1wXQpPXEzh8IhaOBMU&#10;zQddD0E/rJDpCn/XYprKY6IHQHdN3YT6JrV5zLiJvRYXpCbF9v9O72AFTBESm5mrgek3UdFCFKvQ&#10;V0r0gGx/ispy9Pzsk4gip4p4LAkJP6esx4LMt4bHWtgMM9WwEPMZfFZg1KUoZT3Zl8/8j9rMu57G&#10;Metm/7473yA+027DIM1cs/nMu1HH98GTH8zI6L+l3Ue+CI7/b/3hM/+2hHDoJG6t6eZYEFuOO98t&#10;Putiw2hrczWzOANV2Bw9mf7VBDlgoQa+EOZR7FSqgKUi0Y33TPOxTLZ1pg8n7HxkPAtZWJ6lBgxY&#10;F9M2vnWn6cMAiz252GCX8LGpSQWsgWEiWLCpgDWwYQtGFbAGRqqArCqY86rwrQAEu2xWIStgwd/h&#10;ViELYgtZsKuQVbFhC34VsjADSdgWORZgzt8fIUs0MIVY8ixgTWJZpiXBQ5ZnuflC1map+UKWZTmL&#10;ZEXQWv0rbfowSJZi1IBIf74zyfwbFuSCb0nm34Yt+JZk/o1MknxLzvmWfEu+fIdvSdbAlvAO35Is&#10;ii1nwbck62LDFnxLsjgDVdgc+RZgzmmNWKSBL4SRbwFrEstSkejTESBiiWzbTFs5YnWwgQ5NMW9b&#10;0VidbDmMtTHZrCstZGRNEJr1895C6FiLzoyES2WO5aAyjUlj+t0n/cyqMl48fgWpn9PdI2ZsM/YW&#10;6oi1MSkzcFe6oUEb4wgKwDyNhZEA+VT2+PX2xiz6fPGxxMoIVONUROchxINdHImwAH84FWEBhnAw&#10;wqKfkCvVDiXRUnQY4mn2dUTGK0z39TOdAD/+RRM/TeyFfkkfNK2q1hYJKFOj8X9UdopQdfygRfeZ&#10;YD0UktkVKmnan+gciZ+B13TDl/7VlpdvEWh4MhB2iAHGEDFG8NHrFoHewIxA4wYjYJAwTA338x6G&#10;Tdi32AICWbVFICNmBHrfMALeJ7MIZKSWJmNoCwj0vFoEehoZgayHEWAqBiHOdZNihVQkIC9MX+DH&#10;8YGr1PeHPO8LI6k9/wpSk4yNzg8JXTVf6v3Tz3kt8NSiCe6lv74nMGQbhZna8SOdH+nEaE+S7fHp&#10;aM6b5lVE15508orzZIdD+NZp/n5WdeoIVcaZRkfGbe2I56o+7DM0qn1c6CYchw1ef3Sn8/b4u4E9&#10;/QfD7T8AAAD//wMAUEsDBBQABgAIAAAAIQDNCVbz3gAAAAoBAAAPAAAAZHJzL2Rvd25yZXYueG1s&#10;TI/BTsMwDIbvSLxDZCRuLGlB2VSaThMSHOACgwPHrPHabo1TNelW3h5zYjdb/vT7+8v17HtxwjF2&#10;gQxkCwUCqQ6uo8bA1+fz3QpETJac7QOhgR+MsK6ur0pbuHCmDzxtUyM4hGJhDbQpDYWUsW7R27gI&#10;AxLf9mH0NvE6NtKN9szhvpe5Ulp62xF/aO2ATy3Wx+3kDShvD/iShdf95nvq3vO3+ODGaMztzbx5&#10;BJFwTv8w/OmzOlTstAsTuSh6A/daZ4wayJcaBAN6pXnYMamXCmRVyssK1S8AAAD//wMAUEsBAi0A&#10;FAAGAAgAAAAhALaDOJL+AAAA4QEAABMAAAAAAAAAAAAAAAAAAAAAAFtDb250ZW50X1R5cGVzXS54&#10;bWxQSwECLQAUAAYACAAAACEAOP0h/9YAAACUAQAACwAAAAAAAAAAAAAAAAAvAQAAX3JlbHMvLnJl&#10;bHNQSwECLQAUAAYACAAAACEA/X0YB0QFAACoEAAADgAAAAAAAAAAAAAAAAAuAgAAZHJzL2Uyb0Rv&#10;Yy54bWxQSwECLQAUAAYACAAAACEAzQlW894AAAAKAQAADwAAAAAAAAAAAAAAAACeBwAAZHJzL2Rv&#10;d25yZXYueG1sUEsFBgAAAAAEAAQA8wAAAKkIAAAAAA=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26028D" w:rsidRDefault="00346BAE">
                  <w:pPr>
                    <w:jc w:val="center"/>
                  </w:pPr>
                  <w:r>
                    <w:rPr>
                      <w:color w:val="000000"/>
                    </w:rPr>
                    <w:t xml:space="preserve">Сведения об </w:t>
                  </w:r>
                  <w:proofErr w:type="gramStart"/>
                  <w:r>
                    <w:rPr>
                      <w:color w:val="000000"/>
                    </w:rPr>
                    <w:t>электронной</w:t>
                  </w:r>
                  <w:proofErr w:type="gramEnd"/>
                  <w:r>
                    <w:t xml:space="preserve"> </w:t>
                  </w:r>
                </w:p>
                <w:p w:rsidR="0026028D" w:rsidRDefault="00346BA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26028D" w:rsidRDefault="0026028D"/>
              </w:txbxContent>
            </v:textbox>
          </v:shape>
        </w:pict>
      </w: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346BAE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26028D" w:rsidRDefault="00346BAE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26028D" w:rsidRDefault="00346BA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26028D" w:rsidRDefault="00346BAE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Форма № 5</w:t>
      </w:r>
    </w:p>
    <w:p w:rsidR="0026028D" w:rsidRDefault="0026028D">
      <w:pPr>
        <w:tabs>
          <w:tab w:val="left" w:pos="134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028D" w:rsidRDefault="00346B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Заявление (запрос)</w:t>
      </w:r>
    </w:p>
    <w:p w:rsidR="0026028D" w:rsidRDefault="00346BA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 предоставлении услуги </w:t>
      </w:r>
    </w:p>
    <w:p w:rsidR="0026028D" w:rsidRDefault="00346BA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Предоставление информации об объектах </w:t>
      </w:r>
      <w:r>
        <w:rPr>
          <w:rFonts w:ascii="Times New Roman" w:hAnsi="Times New Roman"/>
          <w:b/>
          <w:sz w:val="24"/>
          <w:szCs w:val="24"/>
        </w:rPr>
        <w:t>муниципального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имущества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1"/>
      </w:r>
    </w:p>
    <w:p w:rsidR="0026028D" w:rsidRDefault="0026028D">
      <w:pPr>
        <w:widowControl w:val="0"/>
        <w:spacing w:after="0" w:line="36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26028D" w:rsidRDefault="00346BAE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Характеристики объекта учета, позволяющие его однозначно определить (в зависимости от вида объекта, в отношении которого запрашивается информация): </w:t>
      </w:r>
    </w:p>
    <w:p w:rsidR="0026028D" w:rsidRDefault="00346BAE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:__________________________________________________________________ 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реестровый номер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(местоположение)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кадастровый (условный) номер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26028D" w:rsidRDefault="00346BAE">
      <w:pPr>
        <w:widowControl w:val="0"/>
        <w:tabs>
          <w:tab w:val="left" w:leader="underscore" w:pos="9353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разрешенного использования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 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марка, модель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государственный регистрационный номер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судна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иные характеристики объекта, помогающие его идентифицировать (в свободной форме):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26028D" w:rsidRDefault="0026028D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26028D" w:rsidRDefault="00346BAE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физическим лицом:  </w:t>
      </w:r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серия и номер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; 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выдачи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 выдан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26028D" w:rsidRDefault="0026028D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26028D" w:rsidRDefault="00346BAE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заявителе, являющемся индивидуальным предпринимателем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</w:rPr>
        <w:t>6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 индивидуального предпринимателя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ОГРНИП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налогоплательщика (ИНН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серия и номер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выдачи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 выдан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26028D" w:rsidRDefault="0026028D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26028D" w:rsidRDefault="00346BAE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заявителе, являющемся юридическим лицом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полное наименование юридического лица с указанием его организационно-правовой формы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основной государственный регистрационный номер юридического лица (ОГРН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налогоплательщика (ИНН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почтовый адрес: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26028D" w:rsidRDefault="0026028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26028D" w:rsidRDefault="00346BAE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(уполномоченным лицом) юридического лица:  </w:t>
      </w:r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серия и номер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выдачи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 выдан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код подразделения, выдавшего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lastRenderedPageBreak/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должность уполномоченного лица юридического лица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26028D" w:rsidRDefault="0026028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26028D" w:rsidRDefault="00346BAE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физического лица/индивидуального предпринимателя:  </w:t>
      </w:r>
    </w:p>
    <w:p w:rsidR="0026028D" w:rsidRDefault="00346BAE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серия и номер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выдачи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 выдан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26028D" w:rsidRDefault="00346BAE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26028D" w:rsidRDefault="0026028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26028D" w:rsidRDefault="00346BAE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Способ получения результата услуги:  </w:t>
      </w:r>
    </w:p>
    <w:p w:rsidR="0026028D" w:rsidRDefault="00346BAE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МФЦ (в случае подачи заявления через МФЦ):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нет; </w:t>
      </w:r>
    </w:p>
    <w:p w:rsidR="0026028D" w:rsidRDefault="00346BAE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</w:t>
      </w:r>
    </w:p>
    <w:p w:rsidR="0026028D" w:rsidRDefault="00346BAE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26028D" w:rsidRDefault="0026028D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346BAE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26028D" w:rsidRDefault="00346BA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26028D" w:rsidRDefault="00346BAE">
      <w:pPr>
        <w:widowControl w:val="0"/>
        <w:spacing w:after="0" w:line="240" w:lineRule="atLeast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Форма № 6</w:t>
      </w:r>
    </w:p>
    <w:p w:rsidR="0026028D" w:rsidRDefault="0026028D">
      <w:pPr>
        <w:widowControl w:val="0"/>
        <w:spacing w:after="0" w:line="240" w:lineRule="atLeast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34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26028D" w:rsidRDefault="0034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26028D" w:rsidRDefault="00346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__________Оренбургской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26028D" w:rsidRDefault="0026028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26028D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D" w:rsidRDefault="00346BAE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РЕШЕНИЕ ОБ ОТКАЗЕ В ПРИЁМЕ ДОКУМЕНТОВ,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НЕОБХОДИМЫХ ДЛЯ ПРЕДОСТАВЛЕНИЯ МУНИЦИПАЛЬНОЙ УСЛУГИ</w:t>
      </w:r>
    </w:p>
    <w:p w:rsidR="0026028D" w:rsidRDefault="00346BAE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26028D" w:rsidRDefault="002602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26028D" w:rsidRDefault="002602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26028D" w:rsidRDefault="00346BA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(</w:t>
      </w:r>
      <w:r>
        <w:rPr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sz w:val="28"/>
          <w:szCs w:val="28"/>
        </w:rPr>
        <w:t xml:space="preserve">) </w:t>
      </w:r>
      <w:r>
        <w:t xml:space="preserve"> </w:t>
      </w:r>
      <w:r>
        <w:rPr>
          <w:sz w:val="28"/>
          <w:szCs w:val="28"/>
        </w:rPr>
        <w:t xml:space="preserve">заявления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 № ___________ (</w:t>
      </w:r>
      <w:proofErr w:type="gramStart"/>
      <w:r>
        <w:rPr>
          <w:sz w:val="28"/>
          <w:szCs w:val="28"/>
        </w:rPr>
        <w:t>Заявитель</w:t>
      </w:r>
      <w:proofErr w:type="gramEnd"/>
      <w:r>
        <w:rPr>
          <w:sz w:val="28"/>
          <w:szCs w:val="28"/>
        </w:rPr>
        <w:t xml:space="preserve"> ___________) принято решение об отказе в приёме документов для оказания муниципальной услуги по следующим основаниям: ____________________________________________________________________________________________________________________________________</w:t>
      </w:r>
    </w:p>
    <w:p w:rsidR="0026028D" w:rsidRDefault="0026028D">
      <w:pPr>
        <w:pStyle w:val="Default"/>
        <w:ind w:firstLine="1134"/>
        <w:rPr>
          <w:sz w:val="28"/>
          <w:szCs w:val="28"/>
        </w:rPr>
      </w:pPr>
    </w:p>
    <w:p w:rsidR="0026028D" w:rsidRDefault="00346BAE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________________________________.</w:t>
      </w:r>
    </w:p>
    <w:p w:rsidR="0026028D" w:rsidRDefault="00346BAE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вправе повторно обратиться в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 заявлением после устранения указанных нарушений.</w:t>
      </w:r>
    </w:p>
    <w:p w:rsidR="0026028D" w:rsidRDefault="00346BAE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6028D" w:rsidRDefault="002602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26028D" w:rsidRDefault="002602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26028D" w:rsidRDefault="002602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26028D" w:rsidRDefault="00346BAE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26028D" w:rsidRDefault="008E680F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 w:rsidRPr="008E680F">
        <w:rPr>
          <w:noProof/>
        </w:rPr>
        <w:pict>
          <v:shape id="_x0000_s1035" style="position:absolute;left:0;text-align:left;margin-left:187.7pt;margin-top:18.4pt;width:160.25pt;height:69.7pt;z-index:251658244;visibility:visibl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fXQAUAAKgQAAAOAAAAZHJzL2Uyb0RvYy54bWysWF1v20YQfC/Q/3DgYwtb/LYsWDaKBu5L&#10;mwSJCzhPwZmkRLUkjyUpU/73nb0j17SODIKiAaKcxOHO3s5yuJebu1NZiOesaQ+q2jrepeuIrEpU&#10;eqj2W+fPh/uLtSPaTlapLFSVbZ2XrHXubn/84aavN5mvclWkWSMQpGo3fb118q6rN6tVm+RZKdtL&#10;VWcVLu5UU8oOX5v9Km1kj+hlsfJdN171qknrRiVZ2+LXd+aic6vj73ZZ0n3Y7dqsE8XWQW6d/mz0&#10;5xN9rm5v5GbfyDo/JEMa8j9kUcpDBVIO9U52UhybgxWqPCSNatWuu0xUuVK73SHJ9B6wG889283n&#10;XNaZ3guK09Zcpvb/C5u8f/7YiEO6dSJHVLKERF9PLv58bT03iKg+fd1uAPtcf2yGby2W4qn/Q6WA&#10;y2On9NZPu6akEmBT4qQr/MIVzk6dSPCjj5jeFagSXFuvI+9aS7CSm/Hu5Nh2v2VKR5LPv7edrmo6&#10;5CbTv6Diriwg0rMsRBS6Y4AJ+PyuffrmpjiKgnhQfgy8T71pXM1jeuMV4Y+Iny+E78WuK1wxCwxG&#10;IKU49thrnHB6mYjPiVAfs0UQ4Tpo9mlgoeIJilLZp6GFuRoxdxtcj4QnLmw6PKKGToPiedD1CPpp&#10;hUhX+LsWdiiPCz0SumvqJuRn5eZxxTX2WlyQmoQd/rXvYAV0EhE2M5cDl1+j4gUUqzBkSuVBsX2b&#10;leUY6rNPY0LaingsCQk/p6zHgsy3hsdamAgz2bAQ8xF8VmDSpUhlbe3L5/pP2sy7tnFcdb1/351v&#10;EJ/LbmCQZq7ZfK67Vsf3USc/mJHRf1t2H/FiOP63+sPn+psUwrGTuLXszbEgJh13vlt81sXAaGtz&#10;ObM4Y6mwOXoy/SuLOWChxnoB5hHWlipgqUh07T12PJbJtI79cAas0DeisDwmit2AeClM3ck37mQ/&#10;DLDYV9xol/Ax26QC1kBXIliwqYA1MLAFowpYAy1VQFYVzHlV+FYAol02q5AVMOTf4VYhC2ISWbCr&#10;kFUxsAW/ClmYsUjYFjkWaM7fHyFLNFYKWPIscFlYlmlJ8JDlWW6bkLUxUezmC1mW5SgRKwJHGl5p&#10;9sMQsRTat0wDIvz5ziKuv65CtOBbEdffwBZ8K+L6a5ki8q1ozreit8WPvsO3ItbApPAdvhWxKCad&#10;Bd+KWBcDW/CtiMUZS4XNkW+B5rysMYs01gsw8i1wWViWikS3R4CYJTJtY7dyzOpgAz2aYt784qk6&#10;+TKMtdHRjCstRGRNAM2HeW8BOtWi1yPhUppTOShN/Zxg+t2nw8wqc148fkFRP2W7R8zYeuwt5Qlr&#10;bVJ64K5VS4M2xhEkgHkaCy0B4sn88cvtjV4M8ZJThZUWqMGpiM5DwKO6OBJhgfrhVIQFKoSDERbD&#10;hFzLbkyJlqLHEE+zryNyXmG6b450AvzwN038NLGX6jl7ULSqO5MkqHSO2v+R2StCNsmDEv0novWQ&#10;SG5WyKTtfqFzJH4GX9uPXwZ3Kaq3DDQ8aQozxIBjREwZfPS6YaA3MDPQuMEMGCR0pcb7eQ/jJsxb&#10;bIGBrNowkBEzA71vmAHvk1kGMlJTJm1oCwz0vBoGehqZgayHGWAqmiEpVJthhVAkIC90X+DH6YGr&#10;UveHohgSI6k9/wpSk4ytKg4pXdVfmv3Tr0Uj8NSiCe4jf31PZIg2genc8SOdH+nEaE6S3enppM+b&#10;ug/o2pNKX3Ce7HEI3zrtP0fZZI6QVZIrdGTSNY441s1hn6NRzeNCN+E4rPmGozudt6ffNe3rfzDc&#10;/gsAAP//AwBQSwMEFAAGAAgAAAAhAKEliu/eAAAACgEAAA8AAABkcnMvZG93bnJldi54bWxMj7FO&#10;w0AMhnck3uFkJDZ6aWhTGnKpKiQYYCmFgdHNuUkg54tylza8PWaCzZY//f7+YjO5Tp1oCK1nA/NZ&#10;Aoq48rbl2sD72+PNHagQkS12nsnANwXYlJcXBebWn/mVTvtYKwnhkKOBJsY+1zpUDTkMM98Ty+3o&#10;B4dR1qHWdsCzhLtOp0mSaYcty4cGe3poqPraj85A4vCTnub++bj9GNtd+hIWdgjGXF9N23tQkab4&#10;B8OvvqhDKU4HP7INqjNwu1ouBJUhkwoCZOvlGtRByFWWgi4L/b9C+QMAAP//AwBQSwECLQAUAAYA&#10;CAAAACEAtoM4kv4AAADhAQAAEwAAAAAAAAAAAAAAAAAAAAAAW0NvbnRlbnRfVHlwZXNdLnhtbFBL&#10;AQItABQABgAIAAAAIQA4/SH/1gAAAJQBAAALAAAAAAAAAAAAAAAAAC8BAABfcmVscy8ucmVsc1BL&#10;AQItABQABgAIAAAAIQCniffXQAUAAKgQAAAOAAAAAAAAAAAAAAAAAC4CAABkcnMvZTJvRG9jLnht&#10;bFBLAQItABQABgAIAAAAIQChJYrv3gAAAAoBAAAPAAAAAAAAAAAAAAAAAJoHAABkcnMvZG93bnJl&#10;di54bWxQSwUGAAAAAAQABADzAAAApQgAAAAA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26028D" w:rsidRDefault="00346BA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Сведения об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</w:rPr>
                    <w:t>электронной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26028D" w:rsidRDefault="00346BAE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подписи</w:t>
                  </w:r>
                </w:p>
                <w:p w:rsidR="0026028D" w:rsidRDefault="0026028D"/>
              </w:txbxContent>
            </v:textbox>
          </v:shape>
        </w:pict>
      </w:r>
      <w:proofErr w:type="gramStart"/>
      <w:r w:rsidR="00346BAE">
        <w:rPr>
          <w:rFonts w:ascii="Times New Roman" w:hAnsi="Times New Roman" w:cs="Times New Roman"/>
          <w:sz w:val="28"/>
          <w:szCs w:val="28"/>
        </w:rPr>
        <w:t>принявшего</w:t>
      </w:r>
      <w:proofErr w:type="gramEnd"/>
      <w:r w:rsidR="00346BAE">
        <w:rPr>
          <w:rFonts w:ascii="Times New Roman" w:hAnsi="Times New Roman" w:cs="Times New Roman"/>
          <w:sz w:val="28"/>
          <w:szCs w:val="28"/>
        </w:rPr>
        <w:t xml:space="preserve"> решение                                                                        И.О. Фамилия</w:t>
      </w:r>
    </w:p>
    <w:p w:rsidR="0026028D" w:rsidRDefault="002602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26028D" w:rsidRDefault="002602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26028D" w:rsidRDefault="002602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26028D" w:rsidRDefault="002602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26028D" w:rsidRDefault="002602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26028D" w:rsidRDefault="002602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26028D" w:rsidRDefault="002602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26028D" w:rsidRDefault="00346BA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исполнителя,</w:t>
      </w:r>
    </w:p>
    <w:p w:rsidR="0026028D" w:rsidRDefault="00346BAE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Телефон</w:t>
      </w:r>
    </w:p>
    <w:p w:rsidR="0026028D" w:rsidRDefault="0026028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6028D" w:rsidSect="004F4CA6">
      <w:headerReference w:type="default" r:id="rId10"/>
      <w:pgSz w:w="11905" w:h="16838"/>
      <w:pgMar w:top="283" w:right="850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DF8" w:rsidRDefault="00182DF8">
      <w:pPr>
        <w:spacing w:after="0" w:line="240" w:lineRule="auto"/>
      </w:pPr>
      <w:r>
        <w:separator/>
      </w:r>
    </w:p>
  </w:endnote>
  <w:endnote w:type="continuationSeparator" w:id="0">
    <w:p w:rsidR="00182DF8" w:rsidRDefault="0018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DF8" w:rsidRDefault="00182DF8">
      <w:pPr>
        <w:spacing w:after="0" w:line="240" w:lineRule="auto"/>
      </w:pPr>
      <w:r>
        <w:separator/>
      </w:r>
    </w:p>
  </w:footnote>
  <w:footnote w:type="continuationSeparator" w:id="0">
    <w:p w:rsidR="00182DF8" w:rsidRDefault="00182DF8">
      <w:pPr>
        <w:spacing w:after="0" w:line="240" w:lineRule="auto"/>
      </w:pPr>
      <w:r>
        <w:continuationSeparator/>
      </w:r>
    </w:p>
  </w:footnote>
  <w:footnote w:id="1">
    <w:p w:rsidR="0026028D" w:rsidRDefault="00346BAE">
      <w:pPr>
        <w:pStyle w:val="af2"/>
      </w:pPr>
      <w:r>
        <w:rPr>
          <w:rStyle w:val="af4"/>
        </w:rPr>
        <w:footnoteRef/>
      </w:r>
      <w:r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:rsidR="0026028D" w:rsidRDefault="00346BAE">
      <w:pPr>
        <w:pStyle w:val="af2"/>
      </w:pPr>
      <w:r>
        <w:t>указанных сведений из цифрового профиля посредством СМЭВ или витрин данных.</w:t>
      </w:r>
    </w:p>
  </w:footnote>
  <w:footnote w:id="2">
    <w:p w:rsidR="0026028D" w:rsidRDefault="00346BAE">
      <w:pPr>
        <w:pStyle w:val="af2"/>
      </w:pPr>
      <w:r>
        <w:rPr>
          <w:rStyle w:val="af4"/>
        </w:rPr>
        <w:footnoteRef/>
      </w:r>
      <w:r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</w:t>
      </w:r>
      <w:proofErr w:type="spellStart"/>
      <w:r>
        <w:t>автозаполнены</w:t>
      </w:r>
      <w:proofErr w:type="spellEnd"/>
      <w:r>
        <w:t xml:space="preserve"> посредством информации, содержащейся в ЕСИА.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28D" w:rsidRDefault="008E680F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346BAE"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6571B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F70"/>
    <w:multiLevelType w:val="hybridMultilevel"/>
    <w:tmpl w:val="C8C01BB8"/>
    <w:lvl w:ilvl="0" w:tplc="C44294A4">
      <w:start w:val="42"/>
      <w:numFmt w:val="decimal"/>
      <w:lvlText w:val="%1."/>
      <w:lvlJc w:val="left"/>
      <w:pPr>
        <w:ind w:left="735" w:hanging="375"/>
      </w:pPr>
    </w:lvl>
    <w:lvl w:ilvl="1" w:tplc="DE9CB7B6">
      <w:start w:val="1"/>
      <w:numFmt w:val="lowerLetter"/>
      <w:lvlText w:val="%2."/>
      <w:lvlJc w:val="left"/>
      <w:pPr>
        <w:ind w:left="1440" w:hanging="360"/>
      </w:pPr>
    </w:lvl>
    <w:lvl w:ilvl="2" w:tplc="3B40681C">
      <w:start w:val="1"/>
      <w:numFmt w:val="lowerRoman"/>
      <w:lvlText w:val="%3."/>
      <w:lvlJc w:val="right"/>
      <w:pPr>
        <w:ind w:left="2160" w:hanging="180"/>
      </w:pPr>
    </w:lvl>
    <w:lvl w:ilvl="3" w:tplc="762E2808">
      <w:start w:val="1"/>
      <w:numFmt w:val="decimal"/>
      <w:lvlText w:val="%4."/>
      <w:lvlJc w:val="left"/>
      <w:pPr>
        <w:ind w:left="2880" w:hanging="360"/>
      </w:pPr>
    </w:lvl>
    <w:lvl w:ilvl="4" w:tplc="0B70359A">
      <w:start w:val="1"/>
      <w:numFmt w:val="lowerLetter"/>
      <w:lvlText w:val="%5."/>
      <w:lvlJc w:val="left"/>
      <w:pPr>
        <w:ind w:left="3600" w:hanging="360"/>
      </w:pPr>
    </w:lvl>
    <w:lvl w:ilvl="5" w:tplc="DCC0659C">
      <w:start w:val="1"/>
      <w:numFmt w:val="lowerRoman"/>
      <w:lvlText w:val="%6."/>
      <w:lvlJc w:val="right"/>
      <w:pPr>
        <w:ind w:left="4320" w:hanging="180"/>
      </w:pPr>
    </w:lvl>
    <w:lvl w:ilvl="6" w:tplc="870C57B6">
      <w:start w:val="1"/>
      <w:numFmt w:val="decimal"/>
      <w:lvlText w:val="%7."/>
      <w:lvlJc w:val="left"/>
      <w:pPr>
        <w:ind w:left="5040" w:hanging="360"/>
      </w:pPr>
    </w:lvl>
    <w:lvl w:ilvl="7" w:tplc="32904224">
      <w:start w:val="1"/>
      <w:numFmt w:val="lowerLetter"/>
      <w:lvlText w:val="%8."/>
      <w:lvlJc w:val="left"/>
      <w:pPr>
        <w:ind w:left="5760" w:hanging="360"/>
      </w:pPr>
    </w:lvl>
    <w:lvl w:ilvl="8" w:tplc="D8BC63C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06606"/>
    <w:multiLevelType w:val="multilevel"/>
    <w:tmpl w:val="7FC656A4"/>
    <w:lvl w:ilvl="0">
      <w:start w:val="60"/>
      <w:numFmt w:val="decimal"/>
      <w:lvlText w:val="%1."/>
      <w:lvlJc w:val="left"/>
      <w:pPr>
        <w:ind w:left="1630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2">
    <w:nsid w:val="063129B2"/>
    <w:multiLevelType w:val="multilevel"/>
    <w:tmpl w:val="3F2C06D0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C26147"/>
    <w:multiLevelType w:val="multilevel"/>
    <w:tmpl w:val="949E134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F9165E"/>
    <w:multiLevelType w:val="hybridMultilevel"/>
    <w:tmpl w:val="920A343E"/>
    <w:lvl w:ilvl="0" w:tplc="AAA6568E">
      <w:start w:val="1"/>
      <w:numFmt w:val="decimal"/>
      <w:lvlText w:val="%1."/>
      <w:lvlJc w:val="left"/>
      <w:pPr>
        <w:ind w:left="1144" w:hanging="435"/>
      </w:pPr>
    </w:lvl>
    <w:lvl w:ilvl="1" w:tplc="16229D86">
      <w:start w:val="1"/>
      <w:numFmt w:val="lowerLetter"/>
      <w:lvlText w:val="%2."/>
      <w:lvlJc w:val="left"/>
      <w:pPr>
        <w:ind w:left="1789" w:hanging="360"/>
      </w:pPr>
    </w:lvl>
    <w:lvl w:ilvl="2" w:tplc="AF2C9CCE">
      <w:start w:val="1"/>
      <w:numFmt w:val="lowerRoman"/>
      <w:lvlText w:val="%3."/>
      <w:lvlJc w:val="right"/>
      <w:pPr>
        <w:ind w:left="2509" w:hanging="180"/>
      </w:pPr>
    </w:lvl>
    <w:lvl w:ilvl="3" w:tplc="39DAE3BE">
      <w:start w:val="1"/>
      <w:numFmt w:val="decimal"/>
      <w:lvlText w:val="%4."/>
      <w:lvlJc w:val="left"/>
      <w:pPr>
        <w:ind w:left="3229" w:hanging="360"/>
      </w:pPr>
    </w:lvl>
    <w:lvl w:ilvl="4" w:tplc="90D8219A">
      <w:start w:val="1"/>
      <w:numFmt w:val="lowerLetter"/>
      <w:lvlText w:val="%5."/>
      <w:lvlJc w:val="left"/>
      <w:pPr>
        <w:ind w:left="3949" w:hanging="360"/>
      </w:pPr>
    </w:lvl>
    <w:lvl w:ilvl="5" w:tplc="7876CBA8">
      <w:start w:val="1"/>
      <w:numFmt w:val="lowerRoman"/>
      <w:lvlText w:val="%6."/>
      <w:lvlJc w:val="right"/>
      <w:pPr>
        <w:ind w:left="4669" w:hanging="180"/>
      </w:pPr>
    </w:lvl>
    <w:lvl w:ilvl="6" w:tplc="98D4A3B8">
      <w:start w:val="1"/>
      <w:numFmt w:val="decimal"/>
      <w:lvlText w:val="%7."/>
      <w:lvlJc w:val="left"/>
      <w:pPr>
        <w:ind w:left="5389" w:hanging="360"/>
      </w:pPr>
    </w:lvl>
    <w:lvl w:ilvl="7" w:tplc="6BF4EBC0">
      <w:start w:val="1"/>
      <w:numFmt w:val="lowerLetter"/>
      <w:lvlText w:val="%8."/>
      <w:lvlJc w:val="left"/>
      <w:pPr>
        <w:ind w:left="6109" w:hanging="360"/>
      </w:pPr>
    </w:lvl>
    <w:lvl w:ilvl="8" w:tplc="BCDE148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1D2DD5"/>
    <w:multiLevelType w:val="multilevel"/>
    <w:tmpl w:val="89D6509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6">
    <w:nsid w:val="21C40AF8"/>
    <w:multiLevelType w:val="hybridMultilevel"/>
    <w:tmpl w:val="FF90EC72"/>
    <w:lvl w:ilvl="0" w:tplc="8FE4960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F9636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4F47C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01617F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6D8B6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50C82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3259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FB814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20CD93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28BA312F"/>
    <w:multiLevelType w:val="hybridMultilevel"/>
    <w:tmpl w:val="0C02070C"/>
    <w:lvl w:ilvl="0" w:tplc="C4E646AC">
      <w:start w:val="1"/>
      <w:numFmt w:val="decimal"/>
      <w:lvlText w:val="%1."/>
      <w:lvlJc w:val="left"/>
      <w:pPr>
        <w:ind w:left="1144" w:hanging="435"/>
      </w:pPr>
    </w:lvl>
    <w:lvl w:ilvl="1" w:tplc="C4EC4186">
      <w:start w:val="1"/>
      <w:numFmt w:val="lowerLetter"/>
      <w:lvlText w:val="%2."/>
      <w:lvlJc w:val="left"/>
      <w:pPr>
        <w:ind w:left="1789" w:hanging="360"/>
      </w:pPr>
    </w:lvl>
    <w:lvl w:ilvl="2" w:tplc="09A8D7E6">
      <w:start w:val="1"/>
      <w:numFmt w:val="lowerRoman"/>
      <w:lvlText w:val="%3."/>
      <w:lvlJc w:val="right"/>
      <w:pPr>
        <w:ind w:left="2509" w:hanging="180"/>
      </w:pPr>
    </w:lvl>
    <w:lvl w:ilvl="3" w:tplc="45229554">
      <w:start w:val="1"/>
      <w:numFmt w:val="decimal"/>
      <w:lvlText w:val="%4."/>
      <w:lvlJc w:val="left"/>
      <w:pPr>
        <w:ind w:left="3229" w:hanging="360"/>
      </w:pPr>
    </w:lvl>
    <w:lvl w:ilvl="4" w:tplc="30301CB4">
      <w:start w:val="1"/>
      <w:numFmt w:val="lowerLetter"/>
      <w:lvlText w:val="%5."/>
      <w:lvlJc w:val="left"/>
      <w:pPr>
        <w:ind w:left="3949" w:hanging="360"/>
      </w:pPr>
    </w:lvl>
    <w:lvl w:ilvl="5" w:tplc="932C8B4A">
      <w:start w:val="1"/>
      <w:numFmt w:val="lowerRoman"/>
      <w:lvlText w:val="%6."/>
      <w:lvlJc w:val="right"/>
      <w:pPr>
        <w:ind w:left="4669" w:hanging="180"/>
      </w:pPr>
    </w:lvl>
    <w:lvl w:ilvl="6" w:tplc="22AC9274">
      <w:start w:val="1"/>
      <w:numFmt w:val="decimal"/>
      <w:lvlText w:val="%7."/>
      <w:lvlJc w:val="left"/>
      <w:pPr>
        <w:ind w:left="5389" w:hanging="360"/>
      </w:pPr>
    </w:lvl>
    <w:lvl w:ilvl="7" w:tplc="EEBADF4C">
      <w:start w:val="1"/>
      <w:numFmt w:val="lowerLetter"/>
      <w:lvlText w:val="%8."/>
      <w:lvlJc w:val="left"/>
      <w:pPr>
        <w:ind w:left="6109" w:hanging="360"/>
      </w:pPr>
    </w:lvl>
    <w:lvl w:ilvl="8" w:tplc="053C280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2D0C93"/>
    <w:multiLevelType w:val="hybridMultilevel"/>
    <w:tmpl w:val="3508E386"/>
    <w:lvl w:ilvl="0" w:tplc="49768946">
      <w:start w:val="1"/>
      <w:numFmt w:val="decimal"/>
      <w:lvlText w:val="%1."/>
      <w:lvlJc w:val="left"/>
      <w:pPr>
        <w:ind w:left="750" w:hanging="390"/>
      </w:pPr>
    </w:lvl>
    <w:lvl w:ilvl="1" w:tplc="DC1E18A0">
      <w:start w:val="1"/>
      <w:numFmt w:val="lowerLetter"/>
      <w:lvlText w:val="%2."/>
      <w:lvlJc w:val="left"/>
      <w:pPr>
        <w:ind w:left="1440" w:hanging="360"/>
      </w:pPr>
    </w:lvl>
    <w:lvl w:ilvl="2" w:tplc="113C741A">
      <w:start w:val="1"/>
      <w:numFmt w:val="lowerRoman"/>
      <w:lvlText w:val="%3."/>
      <w:lvlJc w:val="right"/>
      <w:pPr>
        <w:ind w:left="2160" w:hanging="180"/>
      </w:pPr>
    </w:lvl>
    <w:lvl w:ilvl="3" w:tplc="870071BC">
      <w:start w:val="1"/>
      <w:numFmt w:val="decimal"/>
      <w:lvlText w:val="%4."/>
      <w:lvlJc w:val="left"/>
      <w:pPr>
        <w:ind w:left="2880" w:hanging="360"/>
      </w:pPr>
    </w:lvl>
    <w:lvl w:ilvl="4" w:tplc="ADF87374">
      <w:start w:val="1"/>
      <w:numFmt w:val="lowerLetter"/>
      <w:lvlText w:val="%5."/>
      <w:lvlJc w:val="left"/>
      <w:pPr>
        <w:ind w:left="3600" w:hanging="360"/>
      </w:pPr>
    </w:lvl>
    <w:lvl w:ilvl="5" w:tplc="9D0EAC96">
      <w:start w:val="1"/>
      <w:numFmt w:val="lowerRoman"/>
      <w:lvlText w:val="%6."/>
      <w:lvlJc w:val="right"/>
      <w:pPr>
        <w:ind w:left="4320" w:hanging="180"/>
      </w:pPr>
    </w:lvl>
    <w:lvl w:ilvl="6" w:tplc="972CDBF0">
      <w:start w:val="1"/>
      <w:numFmt w:val="decimal"/>
      <w:lvlText w:val="%7."/>
      <w:lvlJc w:val="left"/>
      <w:pPr>
        <w:ind w:left="5040" w:hanging="360"/>
      </w:pPr>
    </w:lvl>
    <w:lvl w:ilvl="7" w:tplc="047687D2">
      <w:start w:val="1"/>
      <w:numFmt w:val="lowerLetter"/>
      <w:lvlText w:val="%8."/>
      <w:lvlJc w:val="left"/>
      <w:pPr>
        <w:ind w:left="5760" w:hanging="360"/>
      </w:pPr>
    </w:lvl>
    <w:lvl w:ilvl="8" w:tplc="0B0C399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377D9"/>
    <w:multiLevelType w:val="hybridMultilevel"/>
    <w:tmpl w:val="1F8C87A6"/>
    <w:lvl w:ilvl="0" w:tplc="60306978">
      <w:start w:val="1"/>
      <w:numFmt w:val="decimal"/>
      <w:lvlText w:val="%1."/>
      <w:lvlJc w:val="left"/>
      <w:pPr>
        <w:ind w:left="1144" w:hanging="435"/>
      </w:pPr>
    </w:lvl>
    <w:lvl w:ilvl="1" w:tplc="AD16B4FA">
      <w:start w:val="1"/>
      <w:numFmt w:val="lowerLetter"/>
      <w:lvlText w:val="%2."/>
      <w:lvlJc w:val="left"/>
      <w:pPr>
        <w:ind w:left="1789" w:hanging="360"/>
      </w:pPr>
    </w:lvl>
    <w:lvl w:ilvl="2" w:tplc="903CF10A">
      <w:start w:val="1"/>
      <w:numFmt w:val="lowerRoman"/>
      <w:lvlText w:val="%3."/>
      <w:lvlJc w:val="right"/>
      <w:pPr>
        <w:ind w:left="2509" w:hanging="180"/>
      </w:pPr>
    </w:lvl>
    <w:lvl w:ilvl="3" w:tplc="9FC85A7A">
      <w:start w:val="1"/>
      <w:numFmt w:val="decimal"/>
      <w:lvlText w:val="%4."/>
      <w:lvlJc w:val="left"/>
      <w:pPr>
        <w:ind w:left="3229" w:hanging="360"/>
      </w:pPr>
    </w:lvl>
    <w:lvl w:ilvl="4" w:tplc="9274E888">
      <w:start w:val="1"/>
      <w:numFmt w:val="lowerLetter"/>
      <w:lvlText w:val="%5."/>
      <w:lvlJc w:val="left"/>
      <w:pPr>
        <w:ind w:left="3949" w:hanging="360"/>
      </w:pPr>
    </w:lvl>
    <w:lvl w:ilvl="5" w:tplc="5B96E926">
      <w:start w:val="1"/>
      <w:numFmt w:val="lowerRoman"/>
      <w:lvlText w:val="%6."/>
      <w:lvlJc w:val="right"/>
      <w:pPr>
        <w:ind w:left="4669" w:hanging="180"/>
      </w:pPr>
    </w:lvl>
    <w:lvl w:ilvl="6" w:tplc="03762C0E">
      <w:start w:val="1"/>
      <w:numFmt w:val="decimal"/>
      <w:lvlText w:val="%7."/>
      <w:lvlJc w:val="left"/>
      <w:pPr>
        <w:ind w:left="5389" w:hanging="360"/>
      </w:pPr>
    </w:lvl>
    <w:lvl w:ilvl="7" w:tplc="6BF40F32">
      <w:start w:val="1"/>
      <w:numFmt w:val="lowerLetter"/>
      <w:lvlText w:val="%8."/>
      <w:lvlJc w:val="left"/>
      <w:pPr>
        <w:ind w:left="6109" w:hanging="360"/>
      </w:pPr>
    </w:lvl>
    <w:lvl w:ilvl="8" w:tplc="3154AED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774025"/>
    <w:multiLevelType w:val="hybridMultilevel"/>
    <w:tmpl w:val="3410D8AC"/>
    <w:lvl w:ilvl="0" w:tplc="BE264810">
      <w:start w:val="1"/>
      <w:numFmt w:val="decimal"/>
      <w:lvlText w:val="%1)"/>
      <w:lvlJc w:val="left"/>
      <w:pPr>
        <w:ind w:left="9575" w:hanging="360"/>
      </w:pPr>
    </w:lvl>
    <w:lvl w:ilvl="1" w:tplc="E954FA90">
      <w:start w:val="1"/>
      <w:numFmt w:val="lowerLetter"/>
      <w:lvlText w:val="%2."/>
      <w:lvlJc w:val="left"/>
      <w:pPr>
        <w:ind w:left="9160" w:hanging="360"/>
      </w:pPr>
    </w:lvl>
    <w:lvl w:ilvl="2" w:tplc="052EEE74">
      <w:start w:val="1"/>
      <w:numFmt w:val="lowerRoman"/>
      <w:lvlText w:val="%3."/>
      <w:lvlJc w:val="right"/>
      <w:pPr>
        <w:ind w:left="9880" w:hanging="180"/>
      </w:pPr>
    </w:lvl>
    <w:lvl w:ilvl="3" w:tplc="6ACC8ED2">
      <w:start w:val="1"/>
      <w:numFmt w:val="decimal"/>
      <w:lvlText w:val="%4."/>
      <w:lvlJc w:val="left"/>
      <w:pPr>
        <w:ind w:left="10600" w:hanging="360"/>
      </w:pPr>
    </w:lvl>
    <w:lvl w:ilvl="4" w:tplc="77988694">
      <w:start w:val="1"/>
      <w:numFmt w:val="lowerLetter"/>
      <w:lvlText w:val="%5."/>
      <w:lvlJc w:val="left"/>
      <w:pPr>
        <w:ind w:left="11320" w:hanging="360"/>
      </w:pPr>
    </w:lvl>
    <w:lvl w:ilvl="5" w:tplc="3C6080B4">
      <w:start w:val="1"/>
      <w:numFmt w:val="lowerRoman"/>
      <w:lvlText w:val="%6."/>
      <w:lvlJc w:val="right"/>
      <w:pPr>
        <w:ind w:left="12040" w:hanging="180"/>
      </w:pPr>
    </w:lvl>
    <w:lvl w:ilvl="6" w:tplc="208A985C">
      <w:start w:val="1"/>
      <w:numFmt w:val="decimal"/>
      <w:lvlText w:val="%7."/>
      <w:lvlJc w:val="left"/>
      <w:pPr>
        <w:ind w:left="12760" w:hanging="360"/>
      </w:pPr>
    </w:lvl>
    <w:lvl w:ilvl="7" w:tplc="A19A3EEC">
      <w:start w:val="1"/>
      <w:numFmt w:val="lowerLetter"/>
      <w:lvlText w:val="%8."/>
      <w:lvlJc w:val="left"/>
      <w:pPr>
        <w:ind w:left="13480" w:hanging="360"/>
      </w:pPr>
    </w:lvl>
    <w:lvl w:ilvl="8" w:tplc="3E6ABAD4">
      <w:start w:val="1"/>
      <w:numFmt w:val="lowerRoman"/>
      <w:lvlText w:val="%9."/>
      <w:lvlJc w:val="right"/>
      <w:pPr>
        <w:ind w:left="14200" w:hanging="180"/>
      </w:pPr>
    </w:lvl>
  </w:abstractNum>
  <w:abstractNum w:abstractNumId="11">
    <w:nsid w:val="54881A43"/>
    <w:multiLevelType w:val="multilevel"/>
    <w:tmpl w:val="CD524364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30E52DC"/>
    <w:multiLevelType w:val="multilevel"/>
    <w:tmpl w:val="BC7C5A1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7893652"/>
    <w:multiLevelType w:val="multilevel"/>
    <w:tmpl w:val="A85A13D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91E34E1"/>
    <w:multiLevelType w:val="hybridMultilevel"/>
    <w:tmpl w:val="C85E6020"/>
    <w:lvl w:ilvl="0" w:tplc="3988708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1E422E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C4829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54E5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D2C68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07A0F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71487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D429A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0E1D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7A82185E"/>
    <w:multiLevelType w:val="multilevel"/>
    <w:tmpl w:val="F13C1316"/>
    <w:lvl w:ilvl="0">
      <w:start w:val="1"/>
      <w:numFmt w:val="decimal"/>
      <w:lvlText w:val="%1."/>
      <w:lvlJc w:val="left"/>
      <w:pPr>
        <w:ind w:left="1630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7D201902"/>
    <w:multiLevelType w:val="hybridMultilevel"/>
    <w:tmpl w:val="518AB2F2"/>
    <w:lvl w:ilvl="0" w:tplc="9782CEC8">
      <w:start w:val="1"/>
      <w:numFmt w:val="decimal"/>
      <w:lvlText w:val="%1."/>
      <w:lvlJc w:val="left"/>
      <w:pPr>
        <w:ind w:left="1144" w:hanging="435"/>
      </w:pPr>
    </w:lvl>
    <w:lvl w:ilvl="1" w:tplc="8968D8D0">
      <w:start w:val="1"/>
      <w:numFmt w:val="lowerLetter"/>
      <w:lvlText w:val="%2."/>
      <w:lvlJc w:val="left"/>
      <w:pPr>
        <w:ind w:left="1789" w:hanging="360"/>
      </w:pPr>
    </w:lvl>
    <w:lvl w:ilvl="2" w:tplc="2BC47980">
      <w:start w:val="1"/>
      <w:numFmt w:val="lowerRoman"/>
      <w:lvlText w:val="%3."/>
      <w:lvlJc w:val="right"/>
      <w:pPr>
        <w:ind w:left="2509" w:hanging="180"/>
      </w:pPr>
    </w:lvl>
    <w:lvl w:ilvl="3" w:tplc="ABD0FD28">
      <w:start w:val="1"/>
      <w:numFmt w:val="decimal"/>
      <w:lvlText w:val="%4."/>
      <w:lvlJc w:val="left"/>
      <w:pPr>
        <w:ind w:left="3229" w:hanging="360"/>
      </w:pPr>
    </w:lvl>
    <w:lvl w:ilvl="4" w:tplc="A6D60C10">
      <w:start w:val="1"/>
      <w:numFmt w:val="lowerLetter"/>
      <w:lvlText w:val="%5."/>
      <w:lvlJc w:val="left"/>
      <w:pPr>
        <w:ind w:left="3949" w:hanging="360"/>
      </w:pPr>
    </w:lvl>
    <w:lvl w:ilvl="5" w:tplc="16809582">
      <w:start w:val="1"/>
      <w:numFmt w:val="lowerRoman"/>
      <w:lvlText w:val="%6."/>
      <w:lvlJc w:val="right"/>
      <w:pPr>
        <w:ind w:left="4669" w:hanging="180"/>
      </w:pPr>
    </w:lvl>
    <w:lvl w:ilvl="6" w:tplc="37AAF764">
      <w:start w:val="1"/>
      <w:numFmt w:val="decimal"/>
      <w:lvlText w:val="%7."/>
      <w:lvlJc w:val="left"/>
      <w:pPr>
        <w:ind w:left="5389" w:hanging="360"/>
      </w:pPr>
    </w:lvl>
    <w:lvl w:ilvl="7" w:tplc="7DBAA64E">
      <w:start w:val="1"/>
      <w:numFmt w:val="lowerLetter"/>
      <w:lvlText w:val="%8."/>
      <w:lvlJc w:val="left"/>
      <w:pPr>
        <w:ind w:left="6109" w:hanging="360"/>
      </w:pPr>
    </w:lvl>
    <w:lvl w:ilvl="8" w:tplc="9178421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3"/>
  </w:num>
  <w:num w:numId="5">
    <w:abstractNumId w:val="0"/>
  </w:num>
  <w:num w:numId="6">
    <w:abstractNumId w:val="13"/>
  </w:num>
  <w:num w:numId="7">
    <w:abstractNumId w:val="2"/>
  </w:num>
  <w:num w:numId="8">
    <w:abstractNumId w:val="11"/>
  </w:num>
  <w:num w:numId="9">
    <w:abstractNumId w:val="12"/>
  </w:num>
  <w:num w:numId="10">
    <w:abstractNumId w:val="9"/>
  </w:num>
  <w:num w:numId="11">
    <w:abstractNumId w:val="15"/>
  </w:num>
  <w:num w:numId="12">
    <w:abstractNumId w:val="1"/>
  </w:num>
  <w:num w:numId="13">
    <w:abstractNumId w:val="7"/>
  </w:num>
  <w:num w:numId="14">
    <w:abstractNumId w:val="4"/>
  </w:num>
  <w:num w:numId="15">
    <w:abstractNumId w:val="16"/>
  </w:num>
  <w:num w:numId="16">
    <w:abstractNumId w:val="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28D"/>
    <w:rsid w:val="00182DF8"/>
    <w:rsid w:val="0026028D"/>
    <w:rsid w:val="00346BAE"/>
    <w:rsid w:val="004F4CA6"/>
    <w:rsid w:val="008E680F"/>
    <w:rsid w:val="00AC2763"/>
    <w:rsid w:val="00D6571B"/>
    <w:rsid w:val="00FC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A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F4CA6"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4CA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rsid w:val="004F4CA6"/>
    <w:pPr>
      <w:keepNext/>
      <w:widowControl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F4CA6"/>
    <w:pPr>
      <w:keepNext/>
      <w:widowControl w:val="0"/>
      <w:spacing w:after="0" w:line="240" w:lineRule="auto"/>
      <w:ind w:right="-284"/>
      <w:jc w:val="center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F4CA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F4CA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F4CA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F4CA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F4CA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4F4CA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F4CA6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4F4CA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4F4CA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F4CA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F4CA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F4CA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F4CA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F4CA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4CA6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4F4CA6"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4F4CA6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4CA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4CA6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4CA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F4CA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4CA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4C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4CA6"/>
    <w:rPr>
      <w:i/>
    </w:rPr>
  </w:style>
  <w:style w:type="paragraph" w:styleId="ab">
    <w:name w:val="header"/>
    <w:basedOn w:val="a"/>
    <w:link w:val="ac"/>
    <w:uiPriority w:val="99"/>
    <w:unhideWhenUsed/>
    <w:rsid w:val="004F4CA6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4F4CA6"/>
  </w:style>
  <w:style w:type="paragraph" w:styleId="ad">
    <w:name w:val="footer"/>
    <w:basedOn w:val="a"/>
    <w:link w:val="ae"/>
    <w:uiPriority w:val="99"/>
    <w:unhideWhenUsed/>
    <w:rsid w:val="004F4CA6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4F4CA6"/>
  </w:style>
  <w:style w:type="paragraph" w:styleId="af">
    <w:name w:val="caption"/>
    <w:basedOn w:val="a"/>
    <w:next w:val="a"/>
    <w:uiPriority w:val="35"/>
    <w:semiHidden/>
    <w:unhideWhenUsed/>
    <w:qFormat/>
    <w:rsid w:val="004F4CA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F4CA6"/>
  </w:style>
  <w:style w:type="table" w:styleId="af0">
    <w:name w:val="Table Grid"/>
    <w:basedOn w:val="a1"/>
    <w:uiPriority w:val="39"/>
    <w:rsid w:val="004F4C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4CA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F4CA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F4CA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F4C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F4C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F4C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F4CA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4C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4C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4C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4C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4C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4C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4CA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F4C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4C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4C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4C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4C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4C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4C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F4CA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4CA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4CA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4CA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4CA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4CA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4CA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F4CA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4CA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4CA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4CA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4CA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4CA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4CA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4CA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F4CA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4CA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4CA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4CA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4CA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4CA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4CA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F4CA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4CA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4CA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4CA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4CA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4CA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4CA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4F4CA6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4F4CA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uiPriority w:val="99"/>
    <w:rsid w:val="004F4CA6"/>
    <w:rPr>
      <w:sz w:val="18"/>
    </w:rPr>
  </w:style>
  <w:style w:type="character" w:styleId="af4">
    <w:name w:val="footnote reference"/>
    <w:uiPriority w:val="99"/>
    <w:unhideWhenUsed/>
    <w:rsid w:val="004F4CA6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4F4CA6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4F4CA6"/>
    <w:rPr>
      <w:sz w:val="20"/>
    </w:rPr>
  </w:style>
  <w:style w:type="character" w:styleId="af7">
    <w:name w:val="endnote reference"/>
    <w:uiPriority w:val="99"/>
    <w:semiHidden/>
    <w:unhideWhenUsed/>
    <w:rsid w:val="004F4CA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F4CA6"/>
    <w:pPr>
      <w:spacing w:after="57"/>
    </w:pPr>
  </w:style>
  <w:style w:type="paragraph" w:styleId="23">
    <w:name w:val="toc 2"/>
    <w:basedOn w:val="a"/>
    <w:next w:val="a"/>
    <w:uiPriority w:val="39"/>
    <w:unhideWhenUsed/>
    <w:rsid w:val="004F4CA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F4CA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F4CA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F4CA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F4CA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F4CA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F4CA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F4CA6"/>
    <w:pPr>
      <w:spacing w:after="57"/>
      <w:ind w:left="2268"/>
    </w:pPr>
  </w:style>
  <w:style w:type="paragraph" w:styleId="af8">
    <w:name w:val="TOC Heading"/>
    <w:uiPriority w:val="39"/>
    <w:unhideWhenUsed/>
    <w:rsid w:val="004F4CA6"/>
  </w:style>
  <w:style w:type="paragraph" w:styleId="af9">
    <w:name w:val="table of figures"/>
    <w:basedOn w:val="a"/>
    <w:next w:val="a"/>
    <w:uiPriority w:val="99"/>
    <w:unhideWhenUsed/>
    <w:rsid w:val="004F4CA6"/>
    <w:pPr>
      <w:spacing w:after="0"/>
    </w:pPr>
  </w:style>
  <w:style w:type="character" w:customStyle="1" w:styleId="30">
    <w:name w:val="Заголовок 3 Знак"/>
    <w:link w:val="3"/>
    <w:rsid w:val="004F4CA6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sid w:val="004F4CA6"/>
    <w:rPr>
      <w:rFonts w:ascii="Times New Roman" w:eastAsia="Times New Roman" w:hAnsi="Times New Roman"/>
      <w:b/>
      <w:sz w:val="32"/>
    </w:rPr>
  </w:style>
  <w:style w:type="paragraph" w:customStyle="1" w:styleId="ConsPlusNormal">
    <w:name w:val="ConsPlusNormal"/>
    <w:link w:val="ConsPlusNormal0"/>
    <w:rsid w:val="004F4CA6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4F4CA6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BlockQuotation">
    <w:name w:val="Block Quotation"/>
    <w:basedOn w:val="a"/>
    <w:rsid w:val="004F4CA6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Body Text"/>
    <w:basedOn w:val="a"/>
    <w:link w:val="afb"/>
    <w:rsid w:val="004F4CA6"/>
    <w:pPr>
      <w:widowControl w:val="0"/>
      <w:pBdr>
        <w:bottom w:val="single" w:sz="18" w:space="1" w:color="000000"/>
      </w:pBdr>
      <w:spacing w:after="0" w:line="240" w:lineRule="auto"/>
      <w:jc w:val="center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fb">
    <w:name w:val="Основной текст Знак"/>
    <w:link w:val="afa"/>
    <w:rsid w:val="004F4CA6"/>
    <w:rPr>
      <w:rFonts w:ascii="Times New Roman" w:eastAsia="Times New Roman" w:hAnsi="Times New Roman"/>
      <w:b/>
      <w:sz w:val="10"/>
    </w:rPr>
  </w:style>
  <w:style w:type="paragraph" w:styleId="afc">
    <w:name w:val="Normal (Web)"/>
    <w:basedOn w:val="a"/>
    <w:uiPriority w:val="99"/>
    <w:rsid w:val="004F4C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4F4C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-textfull">
    <w:name w:val="extended-text__full"/>
    <w:rsid w:val="004F4CA6"/>
    <w:rPr>
      <w:rFonts w:cs="Times New Roman"/>
    </w:rPr>
  </w:style>
  <w:style w:type="paragraph" w:customStyle="1" w:styleId="consplusnormal1">
    <w:name w:val="consplusnormal"/>
    <w:basedOn w:val="a"/>
    <w:rsid w:val="004F4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Balloon Text"/>
    <w:basedOn w:val="a"/>
    <w:semiHidden/>
    <w:rsid w:val="004F4CA6"/>
    <w:rPr>
      <w:rFonts w:ascii="Tahoma" w:hAnsi="Tahoma" w:cs="Tahoma"/>
      <w:sz w:val="16"/>
      <w:szCs w:val="16"/>
    </w:rPr>
  </w:style>
  <w:style w:type="paragraph" w:customStyle="1" w:styleId="afe">
    <w:name w:val="Знак Знак Знак Знак Знак Знак Знак Знак Знак Знак Знак"/>
    <w:basedOn w:val="a"/>
    <w:rsid w:val="004F4CA6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c">
    <w:name w:val="Верхний колонтитул Знак"/>
    <w:link w:val="ab"/>
    <w:uiPriority w:val="99"/>
    <w:rsid w:val="004F4CA6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sid w:val="004F4CA6"/>
    <w:rPr>
      <w:sz w:val="22"/>
      <w:szCs w:val="22"/>
      <w:lang w:eastAsia="en-US"/>
    </w:rPr>
  </w:style>
  <w:style w:type="paragraph" w:customStyle="1" w:styleId="ConsPlusTitle">
    <w:name w:val="ConsPlusTitle"/>
    <w:rsid w:val="004F4CA6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10">
    <w:name w:val="Заголовок 1 Знак"/>
    <w:link w:val="1"/>
    <w:uiPriority w:val="9"/>
    <w:rsid w:val="004F4CA6"/>
    <w:rPr>
      <w:rFonts w:ascii="Calibri Light" w:eastAsia="Times New Roman" w:hAnsi="Calibri Light" w:cs="Times New Roman"/>
      <w:b/>
      <w:bCs/>
      <w:sz w:val="32"/>
      <w:szCs w:val="32"/>
      <w:lang w:eastAsia="en-US"/>
    </w:rPr>
  </w:style>
  <w:style w:type="paragraph" w:customStyle="1" w:styleId="aff">
    <w:name w:val="Знак Знак"/>
    <w:basedOn w:val="a"/>
    <w:rsid w:val="004F4C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32">
    <w:name w:val="Body Text 3"/>
    <w:basedOn w:val="a"/>
    <w:rsid w:val="004F4CA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f0">
    <w:name w:val="annotation reference"/>
    <w:uiPriority w:val="99"/>
    <w:semiHidden/>
    <w:unhideWhenUsed/>
    <w:rsid w:val="004F4CA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4F4CA6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4F4CA6"/>
    <w:rPr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4F4CA6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4F4CA6"/>
    <w:rPr>
      <w:b/>
      <w:bCs/>
      <w:lang w:eastAsia="en-US"/>
    </w:rPr>
  </w:style>
  <w:style w:type="paragraph" w:customStyle="1" w:styleId="Default">
    <w:name w:val="Default"/>
    <w:rsid w:val="004F4CA6"/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2">
    <w:name w:val="Стиль1"/>
    <w:uiPriority w:val="99"/>
    <w:rsid w:val="004F4CA6"/>
  </w:style>
  <w:style w:type="character" w:customStyle="1" w:styleId="af3">
    <w:name w:val="Текст сноски Знак"/>
    <w:link w:val="af2"/>
    <w:uiPriority w:val="99"/>
    <w:semiHidden/>
    <w:rsid w:val="004F4CA6"/>
    <w:rPr>
      <w:rFonts w:ascii="Times New Roman" w:eastAsia="Times New Roman" w:hAnsi="Times New Roman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4F4CA6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4F4CA6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widowControl w:val="0"/>
      <w:spacing w:after="0" w:line="240" w:lineRule="auto"/>
      <w:ind w:right="-284"/>
      <w:jc w:val="center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sz w:val="32"/>
    </w:rPr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BlockQuotation">
    <w:name w:val="Block Quotation"/>
    <w:basedOn w:val="a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Body Text"/>
    <w:basedOn w:val="a"/>
    <w:link w:val="afb"/>
    <w:pPr>
      <w:widowControl w:val="0"/>
      <w:pBdr>
        <w:bottom w:val="single" w:sz="18" w:space="1" w:color="000000"/>
      </w:pBdr>
      <w:spacing w:after="0" w:line="240" w:lineRule="auto"/>
      <w:jc w:val="center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/>
      <w:b/>
      <w:sz w:val="10"/>
    </w:rPr>
  </w:style>
  <w:style w:type="paragraph" w:styleId="afc">
    <w:name w:val="Normal (Web)"/>
    <w:basedOn w:val="a"/>
    <w:uiPriority w:val="9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-textfull">
    <w:name w:val="extended-text__full"/>
    <w:rPr>
      <w:rFonts w:cs="Times New Roman"/>
    </w:rPr>
  </w:style>
  <w:style w:type="paragraph" w:customStyle="1" w:styleId="consplusnormal1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e">
    <w:name w:val="Знак Знак 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  <w:lang w:eastAsia="en-US"/>
    </w:rPr>
  </w:style>
  <w:style w:type="paragraph" w:customStyle="1" w:styleId="aff">
    <w:name w:val="Знак 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32">
    <w:name w:val="Body Text 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Pr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Pr>
      <w:b/>
      <w:bCs/>
      <w:lang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2">
    <w:name w:val="Стиль1"/>
    <w:uiPriority w:val="99"/>
  </w:style>
  <w:style w:type="character" w:customStyle="1" w:styleId="af3">
    <w:name w:val="Текст сноски Знак"/>
    <w:link w:val="af2"/>
    <w:uiPriority w:val="99"/>
    <w:semiHidden/>
    <w:rPr>
      <w:rFonts w:ascii="Times New Roman" w:eastAsia="Times New Roman" w:hAnsi="Times New Roman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5373</Words>
  <Characters>30627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35929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</dc:creator>
  <cp:lastModifiedBy>Larisa</cp:lastModifiedBy>
  <cp:revision>6</cp:revision>
  <dcterms:created xsi:type="dcterms:W3CDTF">2010-04-08T18:59:00Z</dcterms:created>
  <dcterms:modified xsi:type="dcterms:W3CDTF">2026-06-22T06:01:00Z</dcterms:modified>
  <cp:version>1048576</cp:version>
</cp:coreProperties>
</file>