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EFB" w:rsidRDefault="007E3EFB" w:rsidP="00A615B2">
      <w:pPr>
        <w:rPr>
          <w:b/>
          <w:szCs w:val="28"/>
        </w:rPr>
      </w:pPr>
    </w:p>
    <w:p w:rsidR="007E3EFB" w:rsidRPr="007E3EFB" w:rsidRDefault="007E3EFB" w:rsidP="007E3EFB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sz w:val="32"/>
          <w:szCs w:val="32"/>
        </w:rPr>
      </w:pPr>
      <w:r w:rsidRPr="007E3EFB">
        <w:rPr>
          <w:rFonts w:ascii="Arial" w:eastAsia="Arial Unicode MS" w:hAnsi="Arial" w:cs="Arial"/>
          <w:b/>
          <w:sz w:val="32"/>
          <w:szCs w:val="32"/>
        </w:rPr>
        <w:t>С</w:t>
      </w:r>
      <w:r w:rsidRPr="007E3EFB">
        <w:rPr>
          <w:rFonts w:ascii="Arial" w:eastAsia="Arial Unicode MS" w:hAnsi="Arial" w:cs="Arial"/>
          <w:b/>
          <w:caps/>
          <w:sz w:val="32"/>
          <w:szCs w:val="32"/>
        </w:rPr>
        <w:t>овет депутатов</w:t>
      </w:r>
    </w:p>
    <w:p w:rsidR="007E3EFB" w:rsidRPr="007E3EFB" w:rsidRDefault="007E3EFB" w:rsidP="007E3EFB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caps/>
          <w:sz w:val="32"/>
          <w:szCs w:val="32"/>
        </w:rPr>
      </w:pPr>
      <w:r w:rsidRPr="007E3EFB">
        <w:rPr>
          <w:rFonts w:ascii="Arial" w:eastAsia="Arial Unicode MS" w:hAnsi="Arial" w:cs="Arial"/>
          <w:b/>
          <w:sz w:val="32"/>
          <w:szCs w:val="32"/>
        </w:rPr>
        <w:t>МУНИЦИПАЛЬНОГО ОБРАЗОВАНИЯ</w:t>
      </w:r>
    </w:p>
    <w:p w:rsidR="007E3EFB" w:rsidRPr="007E3EFB" w:rsidRDefault="007E3EFB" w:rsidP="007E3EFB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caps/>
          <w:sz w:val="32"/>
          <w:szCs w:val="32"/>
        </w:rPr>
      </w:pPr>
      <w:r w:rsidRPr="007E3EFB">
        <w:rPr>
          <w:rFonts w:ascii="Arial" w:eastAsia="Arial Unicode MS" w:hAnsi="Arial" w:cs="Arial"/>
          <w:b/>
          <w:sz w:val="32"/>
          <w:szCs w:val="32"/>
        </w:rPr>
        <w:t>ДМИТРИЕВСКИЙ СЕЛЬСОВЕТ</w:t>
      </w:r>
    </w:p>
    <w:p w:rsidR="007E3EFB" w:rsidRPr="007E3EFB" w:rsidRDefault="007E3EFB" w:rsidP="007E3EFB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bCs w:val="0"/>
          <w:sz w:val="32"/>
          <w:szCs w:val="32"/>
        </w:rPr>
      </w:pPr>
      <w:r w:rsidRPr="007E3EFB">
        <w:rPr>
          <w:rFonts w:ascii="Arial" w:eastAsia="Arial Unicode MS" w:hAnsi="Arial" w:cs="Arial"/>
          <w:b/>
          <w:bCs w:val="0"/>
          <w:sz w:val="32"/>
          <w:szCs w:val="32"/>
        </w:rPr>
        <w:t>САКМАРСКОГО РАЙОНА</w:t>
      </w:r>
    </w:p>
    <w:p w:rsidR="007E3EFB" w:rsidRPr="007E3EFB" w:rsidRDefault="007E3EFB" w:rsidP="007E3EFB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bCs w:val="0"/>
          <w:sz w:val="32"/>
          <w:szCs w:val="32"/>
        </w:rPr>
      </w:pPr>
      <w:r w:rsidRPr="007E3EFB">
        <w:rPr>
          <w:rFonts w:ascii="Arial" w:eastAsia="Arial Unicode MS" w:hAnsi="Arial" w:cs="Arial"/>
          <w:b/>
          <w:bCs w:val="0"/>
          <w:sz w:val="32"/>
          <w:szCs w:val="32"/>
        </w:rPr>
        <w:t>ОРЕНБУРГСКОЙ ОБЛАСТИ</w:t>
      </w:r>
    </w:p>
    <w:p w:rsidR="007E3EFB" w:rsidRPr="007E3EFB" w:rsidRDefault="005849A9" w:rsidP="007E3EFB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  <w:bCs w:val="0"/>
          <w:szCs w:val="24"/>
        </w:rPr>
      </w:pPr>
      <w:r>
        <w:rPr>
          <w:rFonts w:ascii="Arial" w:eastAsia="Arial Unicode MS" w:hAnsi="Arial" w:cs="Arial"/>
          <w:bCs w:val="0"/>
          <w:szCs w:val="24"/>
        </w:rPr>
        <w:t>пятый</w:t>
      </w:r>
      <w:r w:rsidR="007E3EFB" w:rsidRPr="007E3EFB">
        <w:rPr>
          <w:rFonts w:ascii="Arial" w:eastAsia="Arial Unicode MS" w:hAnsi="Arial" w:cs="Arial"/>
          <w:bCs w:val="0"/>
          <w:szCs w:val="24"/>
        </w:rPr>
        <w:t xml:space="preserve"> созыв</w:t>
      </w:r>
    </w:p>
    <w:p w:rsidR="007E3EFB" w:rsidRPr="007E3EFB" w:rsidRDefault="007E3EFB" w:rsidP="007E3EFB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szCs w:val="24"/>
        </w:rPr>
      </w:pPr>
    </w:p>
    <w:p w:rsidR="007E3EFB" w:rsidRPr="007E3EFB" w:rsidRDefault="007E3EFB" w:rsidP="007E3EFB">
      <w:pPr>
        <w:rPr>
          <w:rFonts w:eastAsia="Arial Unicode MS"/>
          <w:bCs w:val="0"/>
          <w:szCs w:val="24"/>
        </w:rPr>
      </w:pPr>
    </w:p>
    <w:p w:rsidR="007E3EFB" w:rsidRPr="007E3EFB" w:rsidRDefault="007E3EFB" w:rsidP="007E3EFB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spacing w:val="60"/>
          <w:sz w:val="32"/>
          <w:szCs w:val="32"/>
        </w:rPr>
      </w:pPr>
      <w:r w:rsidRPr="007E3EFB">
        <w:rPr>
          <w:rFonts w:ascii="Arial" w:eastAsia="Arial Unicode MS" w:hAnsi="Arial" w:cs="Arial"/>
          <w:b/>
          <w:spacing w:val="60"/>
          <w:sz w:val="32"/>
          <w:szCs w:val="32"/>
        </w:rPr>
        <w:t>РЕШЕНИЕ</w:t>
      </w:r>
    </w:p>
    <w:p w:rsidR="007E3EFB" w:rsidRPr="007E3EFB" w:rsidRDefault="007E3EFB" w:rsidP="007E3EFB">
      <w:pPr>
        <w:ind w:right="4535"/>
        <w:jc w:val="center"/>
        <w:rPr>
          <w:rFonts w:eastAsia="Arial Unicode MS"/>
          <w:bCs w:val="0"/>
          <w:szCs w:val="24"/>
        </w:rPr>
      </w:pPr>
    </w:p>
    <w:p w:rsidR="007E3EFB" w:rsidRPr="007E3EFB" w:rsidRDefault="00811105" w:rsidP="007E3EFB">
      <w:pPr>
        <w:tabs>
          <w:tab w:val="left" w:pos="3703"/>
        </w:tabs>
        <w:ind w:right="-2"/>
        <w:rPr>
          <w:rFonts w:eastAsia="Arial Unicode MS"/>
          <w:bCs w:val="0"/>
          <w:sz w:val="32"/>
          <w:szCs w:val="32"/>
        </w:rPr>
      </w:pPr>
      <w:r>
        <w:rPr>
          <w:rFonts w:ascii="Arial" w:eastAsia="Arial Unicode MS" w:hAnsi="Arial" w:cs="Arial"/>
          <w:b/>
          <w:bCs w:val="0"/>
          <w:sz w:val="32"/>
          <w:szCs w:val="32"/>
        </w:rPr>
        <w:t>14.01.2026</w:t>
      </w:r>
      <w:r w:rsidR="007E3EFB" w:rsidRPr="007E3EFB">
        <w:rPr>
          <w:rFonts w:eastAsia="Arial Unicode MS"/>
          <w:bCs w:val="0"/>
          <w:sz w:val="32"/>
          <w:szCs w:val="32"/>
        </w:rPr>
        <w:tab/>
      </w:r>
      <w:r w:rsidR="007E3EFB" w:rsidRPr="007E3EFB">
        <w:rPr>
          <w:rFonts w:eastAsia="Arial Unicode MS"/>
          <w:b/>
          <w:bCs w:val="0"/>
          <w:sz w:val="32"/>
          <w:szCs w:val="32"/>
        </w:rPr>
        <w:t xml:space="preserve">            </w:t>
      </w:r>
      <w:r w:rsidR="007E3EFB" w:rsidRPr="007E3EFB">
        <w:rPr>
          <w:rFonts w:ascii="Arial" w:eastAsia="Arial Unicode MS" w:hAnsi="Arial" w:cs="Arial"/>
          <w:b/>
          <w:bCs w:val="0"/>
          <w:sz w:val="32"/>
          <w:szCs w:val="32"/>
        </w:rPr>
        <w:t xml:space="preserve">                                         № </w:t>
      </w:r>
      <w:r w:rsidR="00D56600">
        <w:rPr>
          <w:rFonts w:ascii="Arial" w:eastAsia="Arial Unicode MS" w:hAnsi="Arial" w:cs="Arial"/>
          <w:b/>
          <w:bCs w:val="0"/>
          <w:sz w:val="32"/>
          <w:szCs w:val="32"/>
        </w:rPr>
        <w:t>2</w:t>
      </w:r>
      <w:r>
        <w:rPr>
          <w:rFonts w:ascii="Arial" w:eastAsia="Arial Unicode MS" w:hAnsi="Arial" w:cs="Arial"/>
          <w:b/>
          <w:bCs w:val="0"/>
          <w:sz w:val="32"/>
          <w:szCs w:val="32"/>
        </w:rPr>
        <w:t>7</w:t>
      </w:r>
    </w:p>
    <w:p w:rsidR="007E3EFB" w:rsidRPr="007E3EFB" w:rsidRDefault="007E3EFB" w:rsidP="007E3EFB">
      <w:pPr>
        <w:widowControl w:val="0"/>
        <w:autoSpaceDE w:val="0"/>
        <w:autoSpaceDN w:val="0"/>
        <w:contextualSpacing/>
        <w:jc w:val="center"/>
        <w:rPr>
          <w:b/>
          <w:bCs w:val="0"/>
          <w:szCs w:val="28"/>
        </w:rPr>
      </w:pPr>
    </w:p>
    <w:p w:rsidR="007E3EFB" w:rsidRPr="007E3EFB" w:rsidRDefault="007E3EFB" w:rsidP="007E3EFB">
      <w:pPr>
        <w:widowControl w:val="0"/>
        <w:autoSpaceDE w:val="0"/>
        <w:autoSpaceDN w:val="0"/>
        <w:contextualSpacing/>
        <w:jc w:val="center"/>
        <w:rPr>
          <w:b/>
          <w:bCs w:val="0"/>
          <w:szCs w:val="28"/>
        </w:rPr>
      </w:pPr>
    </w:p>
    <w:p w:rsidR="007E3EFB" w:rsidRPr="007E3EFB" w:rsidRDefault="007E3EFB" w:rsidP="007E3EFB">
      <w:pPr>
        <w:widowControl w:val="0"/>
        <w:autoSpaceDE w:val="0"/>
        <w:autoSpaceDN w:val="0"/>
        <w:contextualSpacing/>
        <w:jc w:val="center"/>
        <w:rPr>
          <w:rFonts w:ascii="Arial" w:hAnsi="Arial" w:cs="Arial"/>
          <w:b/>
          <w:bCs w:val="0"/>
          <w:sz w:val="32"/>
          <w:szCs w:val="28"/>
        </w:rPr>
      </w:pPr>
      <w:r w:rsidRPr="007E3EFB">
        <w:rPr>
          <w:rFonts w:ascii="Arial" w:hAnsi="Arial" w:cs="Arial"/>
          <w:b/>
          <w:bCs w:val="0"/>
          <w:sz w:val="32"/>
          <w:szCs w:val="28"/>
        </w:rPr>
        <w:t xml:space="preserve">Об установлении </w:t>
      </w:r>
      <w:r>
        <w:rPr>
          <w:rFonts w:ascii="Arial" w:hAnsi="Arial" w:cs="Arial"/>
          <w:b/>
          <w:bCs w:val="0"/>
          <w:sz w:val="32"/>
          <w:szCs w:val="28"/>
        </w:rPr>
        <w:t>ежемесячн</w:t>
      </w:r>
      <w:r w:rsidR="00297646">
        <w:rPr>
          <w:rFonts w:ascii="Arial" w:hAnsi="Arial" w:cs="Arial"/>
          <w:b/>
          <w:bCs w:val="0"/>
          <w:sz w:val="32"/>
          <w:szCs w:val="28"/>
        </w:rPr>
        <w:t>ых</w:t>
      </w:r>
      <w:r>
        <w:rPr>
          <w:rFonts w:ascii="Arial" w:hAnsi="Arial" w:cs="Arial"/>
          <w:b/>
          <w:bCs w:val="0"/>
          <w:sz w:val="32"/>
          <w:szCs w:val="28"/>
        </w:rPr>
        <w:t xml:space="preserve"> надбав</w:t>
      </w:r>
      <w:r w:rsidR="00297646">
        <w:rPr>
          <w:rFonts w:ascii="Arial" w:hAnsi="Arial" w:cs="Arial"/>
          <w:b/>
          <w:bCs w:val="0"/>
          <w:sz w:val="32"/>
          <w:szCs w:val="28"/>
        </w:rPr>
        <w:t>ок</w:t>
      </w:r>
      <w:r>
        <w:rPr>
          <w:rFonts w:ascii="Arial" w:hAnsi="Arial" w:cs="Arial"/>
          <w:b/>
          <w:bCs w:val="0"/>
          <w:sz w:val="32"/>
          <w:szCs w:val="28"/>
        </w:rPr>
        <w:t xml:space="preserve"> главе муниципального образования Дмитриевский сельсовет Сакмарского района Оренбургской области </w:t>
      </w:r>
    </w:p>
    <w:p w:rsidR="007E3EFB" w:rsidRDefault="007E3EFB" w:rsidP="00A615B2">
      <w:pPr>
        <w:rPr>
          <w:b/>
          <w:szCs w:val="28"/>
        </w:rPr>
      </w:pPr>
    </w:p>
    <w:p w:rsidR="007E3EFB" w:rsidRDefault="007E3EFB" w:rsidP="00A615B2">
      <w:pPr>
        <w:rPr>
          <w:b/>
          <w:szCs w:val="28"/>
        </w:rPr>
      </w:pPr>
    </w:p>
    <w:p w:rsidR="00A615B2" w:rsidRDefault="00A615B2" w:rsidP="00A7304D">
      <w:pPr>
        <w:ind w:firstLine="708"/>
        <w:jc w:val="both"/>
        <w:rPr>
          <w:szCs w:val="28"/>
        </w:rPr>
      </w:pPr>
      <w:r>
        <w:rPr>
          <w:szCs w:val="28"/>
        </w:rPr>
        <w:t xml:space="preserve">На основании Положения  </w:t>
      </w:r>
      <w:r w:rsidR="00442FCD" w:rsidRPr="00442FCD">
        <w:rPr>
          <w:szCs w:val="28"/>
        </w:rPr>
        <w:t>«Об оплате труда выборного  должностного лица местного самоуправления – Главы  муниципального образования Дмитриевский сельсовет»</w:t>
      </w:r>
      <w:r>
        <w:rPr>
          <w:szCs w:val="28"/>
        </w:rPr>
        <w:t xml:space="preserve">, утвержденного Решением Совета депутатов от </w:t>
      </w:r>
      <w:r w:rsidR="00442FCD">
        <w:rPr>
          <w:szCs w:val="28"/>
        </w:rPr>
        <w:t>26.12.2024 № 157</w:t>
      </w:r>
      <w:r>
        <w:rPr>
          <w:szCs w:val="28"/>
        </w:rPr>
        <w:t xml:space="preserve"> </w:t>
      </w:r>
      <w:r w:rsidR="00442FCD">
        <w:rPr>
          <w:szCs w:val="28"/>
        </w:rPr>
        <w:t>«</w:t>
      </w:r>
      <w:r w:rsidR="00442FCD" w:rsidRPr="00442FCD">
        <w:rPr>
          <w:szCs w:val="28"/>
        </w:rPr>
        <w:t>Об утверждении Положений об оплате труда в администрации муниципального образования Дмитриевский сельсовет</w:t>
      </w:r>
      <w:r w:rsidR="00442FCD">
        <w:rPr>
          <w:szCs w:val="28"/>
        </w:rPr>
        <w:t>»</w:t>
      </w:r>
      <w:r w:rsidR="007E3EFB">
        <w:rPr>
          <w:szCs w:val="28"/>
        </w:rPr>
        <w:t>,</w:t>
      </w:r>
      <w:r w:rsidR="0054387A">
        <w:rPr>
          <w:szCs w:val="28"/>
        </w:rPr>
        <w:t xml:space="preserve"> Протокола комиссии по установлению стажа за выслугу лет от 14.01.2026 № 2,</w:t>
      </w:r>
      <w:bookmarkStart w:id="0" w:name="_GoBack"/>
      <w:bookmarkEnd w:id="0"/>
      <w:r w:rsidR="0054387A">
        <w:rPr>
          <w:szCs w:val="28"/>
        </w:rPr>
        <w:t xml:space="preserve"> </w:t>
      </w:r>
      <w:r w:rsidR="007E3EFB">
        <w:rPr>
          <w:szCs w:val="28"/>
        </w:rPr>
        <w:t xml:space="preserve"> </w:t>
      </w:r>
      <w:r w:rsidR="007E3EFB" w:rsidRPr="007E3EFB">
        <w:rPr>
          <w:szCs w:val="28"/>
        </w:rPr>
        <w:t>руководствуясь Уставом муниципального образования Дмитриевский сельсовет Сакмарского района Оренбургской области, Совет депутатов муниципального образования Дмитриевский сельсовет</w:t>
      </w:r>
      <w:r>
        <w:rPr>
          <w:szCs w:val="28"/>
        </w:rPr>
        <w:t xml:space="preserve">  </w:t>
      </w:r>
      <w:r w:rsidR="007E3EFB">
        <w:rPr>
          <w:szCs w:val="28"/>
        </w:rPr>
        <w:t>решил:</w:t>
      </w:r>
    </w:p>
    <w:p w:rsidR="00A7304D" w:rsidRDefault="00A615B2" w:rsidP="00A7304D">
      <w:pPr>
        <w:pStyle w:val="a3"/>
        <w:numPr>
          <w:ilvl w:val="0"/>
          <w:numId w:val="1"/>
        </w:numPr>
        <w:ind w:left="426" w:hanging="142"/>
        <w:jc w:val="both"/>
        <w:rPr>
          <w:szCs w:val="28"/>
        </w:rPr>
      </w:pPr>
      <w:r w:rsidRPr="00A7304D">
        <w:rPr>
          <w:szCs w:val="28"/>
        </w:rPr>
        <w:t xml:space="preserve">Установить главе муниципального образования Дмитриевский сельсовет </w:t>
      </w:r>
      <w:r w:rsidR="00811105">
        <w:rPr>
          <w:szCs w:val="28"/>
        </w:rPr>
        <w:t>Аликберову Т.В</w:t>
      </w:r>
      <w:r w:rsidRPr="00A7304D">
        <w:rPr>
          <w:szCs w:val="28"/>
        </w:rPr>
        <w:t xml:space="preserve">. на период с </w:t>
      </w:r>
      <w:r w:rsidR="00811105">
        <w:rPr>
          <w:szCs w:val="28"/>
        </w:rPr>
        <w:t>16</w:t>
      </w:r>
      <w:r w:rsidRPr="00A7304D">
        <w:rPr>
          <w:szCs w:val="28"/>
        </w:rPr>
        <w:t>.01.202</w:t>
      </w:r>
      <w:r w:rsidR="005849A9">
        <w:rPr>
          <w:szCs w:val="28"/>
        </w:rPr>
        <w:t>6</w:t>
      </w:r>
      <w:r w:rsidRPr="00A7304D">
        <w:rPr>
          <w:szCs w:val="28"/>
        </w:rPr>
        <w:t>г по 31.12.202</w:t>
      </w:r>
      <w:r w:rsidR="005849A9">
        <w:rPr>
          <w:szCs w:val="28"/>
        </w:rPr>
        <w:t>6</w:t>
      </w:r>
      <w:r w:rsidRPr="00A7304D">
        <w:rPr>
          <w:szCs w:val="28"/>
        </w:rPr>
        <w:t xml:space="preserve">г </w:t>
      </w:r>
      <w:r w:rsidR="00A7304D">
        <w:rPr>
          <w:szCs w:val="28"/>
        </w:rPr>
        <w:t>следующие ежемесячные надбавки:</w:t>
      </w:r>
    </w:p>
    <w:p w:rsidR="00A7304D" w:rsidRDefault="00A7304D" w:rsidP="00A7304D">
      <w:pPr>
        <w:pStyle w:val="a3"/>
        <w:ind w:left="426"/>
        <w:jc w:val="both"/>
        <w:rPr>
          <w:szCs w:val="28"/>
        </w:rPr>
      </w:pPr>
      <w:r>
        <w:rPr>
          <w:szCs w:val="28"/>
        </w:rPr>
        <w:t xml:space="preserve">- </w:t>
      </w:r>
      <w:r w:rsidRPr="00A7304D">
        <w:rPr>
          <w:szCs w:val="28"/>
        </w:rPr>
        <w:t xml:space="preserve">Ежемесячная надбавка за особые условия работы к должностному окладу в размере </w:t>
      </w:r>
      <w:r w:rsidR="005849A9">
        <w:rPr>
          <w:szCs w:val="28"/>
        </w:rPr>
        <w:t>3</w:t>
      </w:r>
      <w:r>
        <w:rPr>
          <w:szCs w:val="28"/>
        </w:rPr>
        <w:t>0</w:t>
      </w:r>
      <w:r w:rsidRPr="00A7304D">
        <w:rPr>
          <w:szCs w:val="28"/>
        </w:rPr>
        <w:t xml:space="preserve"> процентов. </w:t>
      </w:r>
    </w:p>
    <w:p w:rsidR="00A7304D" w:rsidRDefault="00A7304D" w:rsidP="00A7304D">
      <w:pPr>
        <w:pStyle w:val="a3"/>
        <w:ind w:left="426"/>
        <w:jc w:val="both"/>
        <w:rPr>
          <w:szCs w:val="28"/>
        </w:rPr>
      </w:pPr>
      <w:r>
        <w:rPr>
          <w:szCs w:val="28"/>
        </w:rPr>
        <w:t>-</w:t>
      </w:r>
      <w:r w:rsidR="00FF1CD8">
        <w:rPr>
          <w:szCs w:val="28"/>
        </w:rPr>
        <w:t xml:space="preserve"> </w:t>
      </w:r>
      <w:r w:rsidRPr="00A7304D">
        <w:rPr>
          <w:szCs w:val="28"/>
        </w:rPr>
        <w:t xml:space="preserve">Ежемесячное денежное поощрение в размере </w:t>
      </w:r>
      <w:r w:rsidR="005849A9">
        <w:rPr>
          <w:szCs w:val="28"/>
        </w:rPr>
        <w:t>45</w:t>
      </w:r>
      <w:r w:rsidRPr="00A7304D">
        <w:rPr>
          <w:szCs w:val="28"/>
        </w:rPr>
        <w:t xml:space="preserve"> процентов должностного оклада</w:t>
      </w:r>
      <w:r>
        <w:rPr>
          <w:szCs w:val="28"/>
        </w:rPr>
        <w:t>.</w:t>
      </w:r>
    </w:p>
    <w:p w:rsidR="00811105" w:rsidRPr="00A7304D" w:rsidRDefault="00811105" w:rsidP="00A7304D">
      <w:pPr>
        <w:pStyle w:val="a3"/>
        <w:ind w:left="426"/>
        <w:jc w:val="both"/>
        <w:rPr>
          <w:szCs w:val="28"/>
        </w:rPr>
      </w:pPr>
      <w:r>
        <w:rPr>
          <w:szCs w:val="28"/>
        </w:rPr>
        <w:t>- Ежемесячная надбавка за выслугу лет в размере 10 процентов.</w:t>
      </w:r>
    </w:p>
    <w:p w:rsidR="007E3EFB" w:rsidRPr="00A7304D" w:rsidRDefault="007E3EFB" w:rsidP="00A7304D">
      <w:pPr>
        <w:pStyle w:val="a3"/>
        <w:numPr>
          <w:ilvl w:val="0"/>
          <w:numId w:val="1"/>
        </w:numPr>
        <w:ind w:left="426" w:hanging="142"/>
        <w:jc w:val="both"/>
        <w:rPr>
          <w:szCs w:val="28"/>
        </w:rPr>
      </w:pPr>
      <w:r w:rsidRPr="00A7304D">
        <w:rPr>
          <w:szCs w:val="28"/>
        </w:rPr>
        <w:t>Контроль за исполнением данного решения оставляю за собой.</w:t>
      </w:r>
    </w:p>
    <w:p w:rsidR="00A615B2" w:rsidRDefault="007E3EFB" w:rsidP="00811105">
      <w:pPr>
        <w:pStyle w:val="a3"/>
        <w:numPr>
          <w:ilvl w:val="0"/>
          <w:numId w:val="1"/>
        </w:numPr>
        <w:ind w:left="426" w:hanging="142"/>
        <w:jc w:val="both"/>
        <w:rPr>
          <w:szCs w:val="28"/>
        </w:rPr>
      </w:pPr>
      <w:r>
        <w:rPr>
          <w:szCs w:val="28"/>
        </w:rPr>
        <w:t>Настоящее решение вступает в силу со дня подписания</w:t>
      </w:r>
      <w:r w:rsidR="00811105">
        <w:rPr>
          <w:szCs w:val="28"/>
        </w:rPr>
        <w:t>.</w:t>
      </w:r>
      <w:r w:rsidR="00A615B2">
        <w:rPr>
          <w:szCs w:val="28"/>
        </w:rPr>
        <w:t xml:space="preserve">              </w:t>
      </w:r>
    </w:p>
    <w:p w:rsidR="007E3EFB" w:rsidRDefault="007E3EFB" w:rsidP="007E3EFB">
      <w:pPr>
        <w:jc w:val="both"/>
        <w:rPr>
          <w:szCs w:val="28"/>
        </w:rPr>
      </w:pPr>
    </w:p>
    <w:p w:rsidR="007E3EFB" w:rsidRDefault="007E3EFB" w:rsidP="007E3EFB">
      <w:r>
        <w:t>Председатель Совета депутатов</w:t>
      </w:r>
    </w:p>
    <w:p w:rsidR="007E3EFB" w:rsidRDefault="007E3EFB" w:rsidP="007E3EFB">
      <w:r>
        <w:t xml:space="preserve">муниципального образования                                                </w:t>
      </w:r>
      <w:r w:rsidR="005849A9">
        <w:t>И.Ф.Ахмедов</w:t>
      </w:r>
    </w:p>
    <w:p w:rsidR="0049721B" w:rsidRDefault="007E3EFB" w:rsidP="007E3EFB">
      <w:r>
        <w:t>Дмитриевский сельсовет</w:t>
      </w:r>
    </w:p>
    <w:sectPr w:rsidR="0049721B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4F6"/>
    <w:multiLevelType w:val="hybridMultilevel"/>
    <w:tmpl w:val="526417DE"/>
    <w:lvl w:ilvl="0" w:tplc="B678B53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5B2"/>
    <w:rsid w:val="000779E3"/>
    <w:rsid w:val="00297646"/>
    <w:rsid w:val="00442FCD"/>
    <w:rsid w:val="0049721B"/>
    <w:rsid w:val="0054387A"/>
    <w:rsid w:val="005849A9"/>
    <w:rsid w:val="006E59BC"/>
    <w:rsid w:val="007E3EFB"/>
    <w:rsid w:val="00811105"/>
    <w:rsid w:val="009A0834"/>
    <w:rsid w:val="00A615B2"/>
    <w:rsid w:val="00A7304D"/>
    <w:rsid w:val="00AA0AEF"/>
    <w:rsid w:val="00D56600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6341"/>
  <w15:docId w15:val="{9A740433-FB6A-42FC-BFBD-E38F04C7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5B2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9</cp:revision>
  <dcterms:created xsi:type="dcterms:W3CDTF">2023-12-29T05:50:00Z</dcterms:created>
  <dcterms:modified xsi:type="dcterms:W3CDTF">2026-01-16T05:53:00Z</dcterms:modified>
</cp:coreProperties>
</file>