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BED" w:rsidRPr="00D62BED" w:rsidRDefault="00D62BED" w:rsidP="00D62BED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D62BE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D62BED" w:rsidRPr="00D62BED" w:rsidRDefault="00D62BED" w:rsidP="00D62BED">
      <w:pPr>
        <w:keepNext/>
        <w:tabs>
          <w:tab w:val="left" w:pos="4320"/>
          <w:tab w:val="left" w:pos="4678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D62BED" w:rsidRPr="00D62BED" w:rsidRDefault="00D62BED" w:rsidP="00D62BED">
      <w:pPr>
        <w:keepNext/>
        <w:tabs>
          <w:tab w:val="left" w:pos="4320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D62BED" w:rsidRPr="00D62BED" w:rsidRDefault="00D62BED" w:rsidP="00D62BED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D62BED" w:rsidRPr="00D62BED" w:rsidRDefault="00D62BED" w:rsidP="00D62BED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D62BED" w:rsidRPr="00D62BED" w:rsidRDefault="00D62BED" w:rsidP="00D62BED">
      <w:pPr>
        <w:tabs>
          <w:tab w:val="left" w:pos="5670"/>
          <w:tab w:val="left" w:pos="9355"/>
        </w:tabs>
        <w:spacing w:after="0" w:line="20" w:lineRule="atLeast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D62BE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D62BED" w:rsidRPr="00D62BED" w:rsidRDefault="00D62BED" w:rsidP="00D62BED">
      <w:pPr>
        <w:keepNext/>
        <w:tabs>
          <w:tab w:val="left" w:pos="8460"/>
        </w:tabs>
        <w:spacing w:after="0" w:line="20" w:lineRule="atLeast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D62BED" w:rsidRPr="00D62BED" w:rsidRDefault="00B6092B" w:rsidP="00D62BED">
      <w:pPr>
        <w:keepNext/>
        <w:tabs>
          <w:tab w:val="left" w:pos="846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D62BED" w:rsidRPr="00D62BED" w:rsidRDefault="00D62BED" w:rsidP="00D62BED">
      <w:pPr>
        <w:spacing w:after="0" w:line="20" w:lineRule="atLeast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62BED" w:rsidRPr="00D62BED" w:rsidRDefault="0065034C" w:rsidP="00D62BED">
      <w:pPr>
        <w:tabs>
          <w:tab w:val="left" w:pos="3703"/>
        </w:tabs>
        <w:spacing w:after="0" w:line="20" w:lineRule="atLeas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sz w:val="28"/>
          <w:szCs w:val="28"/>
          <w:lang w:eastAsia="ru-RU"/>
        </w:rPr>
        <w:t>31.03.2025</w:t>
      </w:r>
      <w:r w:rsidR="00D62BED" w:rsidRPr="00D62BED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62BED" w:rsidRPr="00D62BE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</w:t>
      </w:r>
      <w:r w:rsidR="00D62BED" w:rsidRPr="00D62BED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       № </w:t>
      </w:r>
      <w:r>
        <w:rPr>
          <w:rFonts w:ascii="Arial" w:eastAsia="Arial Unicode MS" w:hAnsi="Arial" w:cs="Arial"/>
          <w:b/>
          <w:sz w:val="28"/>
          <w:szCs w:val="28"/>
          <w:lang w:eastAsia="ru-RU"/>
        </w:rPr>
        <w:t>170</w:t>
      </w:r>
      <w:bookmarkStart w:id="0" w:name="_GoBack"/>
      <w:bookmarkEnd w:id="0"/>
    </w:p>
    <w:p w:rsidR="00D62BED" w:rsidRPr="00D62BED" w:rsidRDefault="00D62BED" w:rsidP="00D62B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3FE" w:rsidRDefault="00D853FE" w:rsidP="00F307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853FE" w:rsidRDefault="00D853FE" w:rsidP="00F307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3072C" w:rsidRPr="00F3072C" w:rsidRDefault="002F1B3B" w:rsidP="00F307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1B3B">
        <w:rPr>
          <w:rFonts w:ascii="Arial" w:eastAsia="Times New Roman" w:hAnsi="Arial" w:cs="Arial"/>
          <w:b/>
          <w:sz w:val="32"/>
          <w:szCs w:val="32"/>
          <w:lang w:eastAsia="ru-RU"/>
        </w:rPr>
        <w:t>Об отказе в выделении денежных средств на создание маневренного жилищного фонда</w:t>
      </w:r>
    </w:p>
    <w:p w:rsidR="00D62BED" w:rsidRPr="00D62BED" w:rsidRDefault="00D62BED" w:rsidP="00D62BE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62BED" w:rsidRPr="00D62BED" w:rsidRDefault="00D62BED" w:rsidP="00D62BE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072C" w:rsidRPr="00F3072C" w:rsidRDefault="00F3072C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3B" w:rsidRPr="002F1B3B" w:rsidRDefault="002F1B3B" w:rsidP="002F1B3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</w:t>
      </w:r>
      <w:hyperlink r:id="rId8" w:history="1">
        <w:r w:rsidRPr="002F1B3B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Федеральным законом</w:t>
        </w:r>
      </w:hyperlink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в целях исполнения решения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Сакмарского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районного суда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Оренбургской области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13.05.2021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 по административному делу N 2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(1)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а-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329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/2021 о создании муниципального маневренного жилищного фонда, рассмотрев </w:t>
      </w:r>
      <w:r w:rsidR="000237F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обращение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главы муниципального образования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Сакмарского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Оренбургской области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Свиридова Ю.Н.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 необходимости создания на территории сельского поселения муниципального маневренного жилищного фонда, руководствуясь Уставом муниципального образования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Сакмарского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Оренбургской области, Совет депутатов муниципального образования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Сакмарского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Оренбургской области РЕШИЛ:</w:t>
      </w:r>
    </w:p>
    <w:p w:rsidR="002F1B3B" w:rsidRPr="002F1B3B" w:rsidRDefault="002F1B3B" w:rsidP="002F1B3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 Отказать в выделении денежных средств на создание муниципального маневренного жилищного фонда, в связи с тем, что в бюджете муниципального образования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Сакмарского района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Оренбургск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ой области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202</w:t>
      </w:r>
      <w:r w:rsidR="0033313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год и плановый период 202</w:t>
      </w:r>
      <w:r w:rsidR="0033313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202</w:t>
      </w:r>
      <w:r w:rsidR="0033313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годов на эти цели денежные средства не закладывались.</w:t>
      </w:r>
      <w:r w:rsidR="0049364E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 также в связи с тем, что весь жилой фонд на территории муниципального образования Дмитриевский сельсовет принадлежит Министерству обороны РФ.</w:t>
      </w:r>
    </w:p>
    <w:p w:rsidR="002F1B3B" w:rsidRPr="002F1B3B" w:rsidRDefault="000237F3" w:rsidP="002F1B3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 </w:t>
      </w:r>
      <w:r w:rsidR="00543787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Разместить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настоящее решение на официальном сайте администрации муниципального образования </w:t>
      </w:r>
      <w:r w:rsidR="0049364E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сельсовет </w:t>
      </w:r>
      <w:r w:rsidR="0049364E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Сакмарского 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района Оренбургской области.</w:t>
      </w:r>
    </w:p>
    <w:p w:rsidR="002F1B3B" w:rsidRPr="002F1B3B" w:rsidRDefault="000237F3" w:rsidP="002F1B3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 Контроль за выполнением настоящего решения возложить на комиссию по бюдже</w:t>
      </w:r>
      <w:r w:rsidR="00543787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ту 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543787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 социальной политике.</w:t>
      </w:r>
    </w:p>
    <w:p w:rsidR="002F1B3B" w:rsidRPr="00543787" w:rsidRDefault="000237F3" w:rsidP="0054378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4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 </w:t>
      </w:r>
      <w:r w:rsidR="00543787" w:rsidRP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вступает в силу после </w:t>
      </w:r>
      <w:r w:rsidR="0033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543787" w:rsidRP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</w:t>
      </w:r>
      <w:r w:rsidR="0033313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(обнародования).</w:t>
      </w: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2C" w:rsidRPr="00F3072C" w:rsidRDefault="00F3072C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</w:t>
      </w:r>
      <w:r w:rsid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А.Ф.Иванов</w:t>
      </w:r>
    </w:p>
    <w:p w:rsidR="00F3072C" w:rsidRPr="00F3072C" w:rsidRDefault="00D853FE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Дмитриевского </w:t>
      </w:r>
      <w:r w:rsidR="00F3072C" w:rsidRPr="00F3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</w:t>
      </w:r>
    </w:p>
    <w:p w:rsidR="00F3072C" w:rsidRPr="00F3072C" w:rsidRDefault="00F3072C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2C" w:rsidRPr="00F3072C" w:rsidRDefault="00F3072C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2BED" w:rsidRPr="00D62BED" w:rsidSect="004773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4C94" w:rsidRDefault="00914C94">
      <w:pPr>
        <w:spacing w:after="0" w:line="240" w:lineRule="auto"/>
      </w:pPr>
      <w:r>
        <w:separator/>
      </w:r>
    </w:p>
  </w:endnote>
  <w:endnote w:type="continuationSeparator" w:id="0">
    <w:p w:rsidR="00914C94" w:rsidRDefault="0091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4C94" w:rsidRDefault="00914C94">
      <w:pPr>
        <w:spacing w:after="0" w:line="240" w:lineRule="auto"/>
      </w:pPr>
      <w:r>
        <w:separator/>
      </w:r>
    </w:p>
  </w:footnote>
  <w:footnote w:type="continuationSeparator" w:id="0">
    <w:p w:rsidR="00914C94" w:rsidRDefault="0091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CD9" w:rsidRDefault="00D62BE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2AB2">
      <w:rPr>
        <w:noProof/>
      </w:rPr>
      <w:t>9</w:t>
    </w:r>
    <w:r>
      <w:rPr>
        <w:noProof/>
      </w:rPr>
      <w:fldChar w:fldCharType="end"/>
    </w:r>
  </w:p>
  <w:p w:rsidR="00D62CD9" w:rsidRDefault="00914C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509F1"/>
    <w:multiLevelType w:val="hybridMultilevel"/>
    <w:tmpl w:val="34F4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6D"/>
    <w:rsid w:val="000237F3"/>
    <w:rsid w:val="0005087B"/>
    <w:rsid w:val="000518F4"/>
    <w:rsid w:val="00087C75"/>
    <w:rsid w:val="001621BB"/>
    <w:rsid w:val="002A6EB3"/>
    <w:rsid w:val="002F1B3B"/>
    <w:rsid w:val="00324ABC"/>
    <w:rsid w:val="00333131"/>
    <w:rsid w:val="0033313E"/>
    <w:rsid w:val="003C51D1"/>
    <w:rsid w:val="0049364E"/>
    <w:rsid w:val="004963A6"/>
    <w:rsid w:val="00543787"/>
    <w:rsid w:val="0065034C"/>
    <w:rsid w:val="007671E8"/>
    <w:rsid w:val="00774400"/>
    <w:rsid w:val="008A7A9C"/>
    <w:rsid w:val="00914C94"/>
    <w:rsid w:val="00A02904"/>
    <w:rsid w:val="00A4276D"/>
    <w:rsid w:val="00A43649"/>
    <w:rsid w:val="00A74DE6"/>
    <w:rsid w:val="00AA2408"/>
    <w:rsid w:val="00B6092B"/>
    <w:rsid w:val="00C0749F"/>
    <w:rsid w:val="00D3634A"/>
    <w:rsid w:val="00D578D8"/>
    <w:rsid w:val="00D57B43"/>
    <w:rsid w:val="00D62BED"/>
    <w:rsid w:val="00D72AB2"/>
    <w:rsid w:val="00D853FE"/>
    <w:rsid w:val="00EB0429"/>
    <w:rsid w:val="00F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F2FF"/>
  <w15:docId w15:val="{3A1F1CB2-56FB-42EB-BA14-43F8BBB8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2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2B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893E-E324-4F8D-A408-B6F84CB9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13</cp:revision>
  <dcterms:created xsi:type="dcterms:W3CDTF">2024-03-21T12:20:00Z</dcterms:created>
  <dcterms:modified xsi:type="dcterms:W3CDTF">2025-03-31T05:07:00Z</dcterms:modified>
</cp:coreProperties>
</file>