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196"/>
      </w:tblGrid>
      <w:tr w:rsidR="007A07AF">
        <w:trPr>
          <w:tblHeader/>
        </w:trPr>
        <w:tc>
          <w:tcPr>
            <w:tcW w:w="12000" w:type="dxa"/>
            <w:vAlign w:val="center"/>
          </w:tcPr>
          <w:p w:rsidR="007A07AF" w:rsidRDefault="007A07AF">
            <w:pPr>
              <w:jc w:val="center"/>
            </w:pPr>
          </w:p>
        </w:tc>
        <w:tc>
          <w:tcPr>
            <w:tcW w:w="0" w:type="auto"/>
            <w:vAlign w:val="center"/>
          </w:tcPr>
          <w:p w:rsidR="007A07AF" w:rsidRDefault="00A92352">
            <w:pPr>
              <w:spacing w:before="239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УТВЕРЖДАЮ</w:t>
            </w:r>
          </w:p>
        </w:tc>
      </w:tr>
      <w:tr w:rsidR="007A07AF">
        <w:tc>
          <w:tcPr>
            <w:tcW w:w="12000" w:type="dxa"/>
            <w:vAlign w:val="center"/>
          </w:tcPr>
          <w:p w:rsidR="007A07AF" w:rsidRDefault="007A07AF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:rsidR="007A07AF" w:rsidRDefault="007A07AF">
            <w:pPr>
              <w:jc w:val="center"/>
            </w:pPr>
          </w:p>
        </w:tc>
      </w:tr>
      <w:tr w:rsidR="007A07AF">
        <w:tc>
          <w:tcPr>
            <w:tcW w:w="12000" w:type="dxa"/>
            <w:vAlign w:val="center"/>
          </w:tcPr>
          <w:p w:rsidR="007A07AF" w:rsidRDefault="007A07AF">
            <w:pPr>
              <w:jc w:val="center"/>
            </w:pPr>
          </w:p>
        </w:tc>
        <w:tc>
          <w:tcPr>
            <w:tcW w:w="0" w:type="auto"/>
            <w:vAlign w:val="center"/>
          </w:tcPr>
          <w:p w:rsidR="007A07AF" w:rsidRDefault="00A92352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(должность)</w:t>
            </w:r>
          </w:p>
        </w:tc>
      </w:tr>
      <w:tr w:rsidR="007A07AF">
        <w:tc>
          <w:tcPr>
            <w:tcW w:w="12000" w:type="dxa"/>
            <w:vAlign w:val="center"/>
          </w:tcPr>
          <w:p w:rsidR="007A07AF" w:rsidRDefault="007A07AF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:rsidR="007A07AF" w:rsidRDefault="007A07AF">
            <w:pPr>
              <w:jc w:val="right"/>
            </w:pPr>
          </w:p>
        </w:tc>
      </w:tr>
      <w:tr w:rsidR="007A07AF">
        <w:tc>
          <w:tcPr>
            <w:tcW w:w="12000" w:type="dxa"/>
            <w:vAlign w:val="center"/>
          </w:tcPr>
          <w:p w:rsidR="007A07AF" w:rsidRDefault="007A07AF">
            <w:pPr>
              <w:jc w:val="center"/>
            </w:pPr>
          </w:p>
        </w:tc>
        <w:tc>
          <w:tcPr>
            <w:tcW w:w="0" w:type="auto"/>
            <w:vAlign w:val="center"/>
          </w:tcPr>
          <w:p w:rsidR="007A07AF" w:rsidRDefault="00A92352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подпись,  фамилия</w:t>
            </w:r>
            <w:proofErr w:type="gramEnd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, инициалы)</w:t>
            </w:r>
          </w:p>
        </w:tc>
      </w:tr>
      <w:tr w:rsidR="007A07AF">
        <w:tc>
          <w:tcPr>
            <w:tcW w:w="12000" w:type="dxa"/>
            <w:vAlign w:val="center"/>
          </w:tcPr>
          <w:p w:rsidR="007A07AF" w:rsidRDefault="007A07AF">
            <w:pPr>
              <w:jc w:val="center"/>
            </w:pPr>
          </w:p>
        </w:tc>
        <w:tc>
          <w:tcPr>
            <w:tcW w:w="0" w:type="auto"/>
            <w:vAlign w:val="center"/>
          </w:tcPr>
          <w:p w:rsidR="007A07AF" w:rsidRDefault="00A92352">
            <w:pPr>
              <w:spacing w:before="59" w:after="20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___________ 20__г.</w:t>
            </w:r>
          </w:p>
        </w:tc>
      </w:tr>
    </w:tbl>
    <w:p w:rsidR="007A07AF" w:rsidRDefault="00A92352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Перечень мер по исключению, снижению или контролю уровней рисков</w:t>
      </w:r>
    </w:p>
    <w:p w:rsidR="007A07AF" w:rsidRDefault="00A92352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7A07AF" w:rsidRDefault="00A92352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316531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316531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7A07AF" w:rsidRDefault="00A92352">
      <w:r>
        <w:rPr>
          <w:rFonts w:ascii="Times New Roman" w:hAnsi="Times New Roman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982"/>
        <w:gridCol w:w="3500"/>
        <w:gridCol w:w="2869"/>
        <w:gridCol w:w="2661"/>
      </w:tblGrid>
      <w:tr w:rsidR="007A07AF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b/>
                <w:shd w:val="clear" w:color="auto" w:fill="FFFFFF"/>
              </w:rPr>
              <w:t>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b/>
                <w:shd w:val="clear" w:color="auto" w:fill="FFFFFF"/>
              </w:rPr>
              <w:t>Мероприятия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b/>
                <w:shd w:val="clear" w:color="auto" w:fill="FFFFFF"/>
              </w:rPr>
              <w:t>Периодичность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b/>
                <w:shd w:val="clear" w:color="auto" w:fill="FFFFFF"/>
              </w:rPr>
              <w:t>Ответственный</w:t>
            </w:r>
          </w:p>
        </w:tc>
      </w:tr>
      <w:tr w:rsidR="007A07AF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ПДД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Исполнитель работ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Ответственный за пожарную безопасность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 xml:space="preserve">Опасность падения из-за потери равновесия при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поскальзывании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</w:t>
            </w:r>
            <w:r>
              <w:rPr>
                <w:rFonts w:ascii="Times New Roman" w:hAnsi="Times New Roman"/>
                <w:shd w:val="clear" w:color="auto" w:fill="FFFFFF"/>
              </w:rPr>
              <w:t>е лицо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раздавливания из-за попадания под движущиеся части механизмов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 xml:space="preserve">Столкновение с неподвижным предметом или элементом конструкции, оказавшимся на пути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lastRenderedPageBreak/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комплектности аптечк</w:t>
            </w:r>
            <w:r>
              <w:rPr>
                <w:rFonts w:ascii="Times New Roman" w:hAnsi="Times New Roman"/>
                <w:shd w:val="clear" w:color="auto" w:fill="FFFFFF"/>
              </w:rPr>
              <w:t>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Проведение медицинских осмотров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порядком проведения МО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ПДД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Исполнитель работ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воспламенения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воздействия воздушных взвесей вредных химических веществ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воздействия локальной вибрации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</w:t>
            </w:r>
            <w:r>
              <w:rPr>
                <w:rFonts w:ascii="Times New Roman" w:hAnsi="Times New Roman"/>
                <w:shd w:val="clear" w:color="auto" w:fill="FFFFFF"/>
              </w:rPr>
              <w:t>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воздействия общей вибрации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заваливания складируемыми грузами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поражения кожи из-за попадания вредных веществ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выдачи ДСИЗ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В соответствии с нормами выдачи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поражения легких от вдыхания вредных паров или газов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7A07AF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 xml:space="preserve">В соответствии с эксплуатационной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lastRenderedPageBreak/>
              <w:t>Назначенное ответственное лицо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пореза разбившимися стеклянными предметами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стереотипных рабочих движениях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режимов труда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7A07AF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Опасность попадания инородного предмета (занозы) под кожу рук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07AF" w:rsidRDefault="00A92352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</w:tbl>
    <w:p w:rsidR="007A07AF" w:rsidRDefault="00A92352">
      <w:pPr>
        <w:keepNext/>
        <w:keepLines/>
        <w:spacing w:before="239"/>
      </w:pPr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  <w:gridCol w:w="222"/>
        <w:gridCol w:w="3568"/>
        <w:gridCol w:w="222"/>
        <w:gridCol w:w="2117"/>
        <w:gridCol w:w="222"/>
        <w:gridCol w:w="958"/>
      </w:tblGrid>
      <w:tr w:rsidR="007A07A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</w:tr>
      <w:tr w:rsidR="007A07A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7A07A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</w:tr>
      <w:tr w:rsidR="007A07A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7A07A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</w:tr>
      <w:tr w:rsidR="007A07A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7A07A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7A07AF" w:rsidRDefault="00A92352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A92352" w:rsidRDefault="00A92352"/>
    <w:sectPr w:rsidR="00A92352" w:rsidSect="000F12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7AF"/>
    <w:rsid w:val="000F1221"/>
    <w:rsid w:val="00316531"/>
    <w:rsid w:val="007A07AF"/>
    <w:rsid w:val="00A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1EC2"/>
  <w15:docId w15:val="{C29BD673-73C1-48B7-B5D8-AAFBC8D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2025-03-18T11:14:00Z</cp:lastPrinted>
  <dcterms:created xsi:type="dcterms:W3CDTF">2025-03-18T11:14:00Z</dcterms:created>
  <dcterms:modified xsi:type="dcterms:W3CDTF">2025-03-18T11:16:00Z</dcterms:modified>
</cp:coreProperties>
</file>