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D23A37">
        <w:rPr>
          <w:rFonts w:ascii="Times New Roman" w:hAnsi="Times New Roman"/>
          <w:sz w:val="28"/>
          <w:szCs w:val="28"/>
          <w:lang w:val="ru-RU"/>
        </w:rPr>
        <w:t>08.04</w:t>
      </w:r>
      <w:r w:rsidR="00591AA4">
        <w:rPr>
          <w:rFonts w:ascii="Times New Roman" w:hAnsi="Times New Roman"/>
          <w:sz w:val="28"/>
          <w:szCs w:val="28"/>
          <w:lang w:val="ru-RU"/>
        </w:rPr>
        <w:t>.</w:t>
      </w:r>
      <w:r w:rsidR="00591AA4">
        <w:rPr>
          <w:rFonts w:ascii="Times New Roman" w:hAnsi="Times New Roman"/>
          <w:sz w:val="28"/>
          <w:szCs w:val="28"/>
          <w:lang w:val="ru-RU"/>
        </w:rPr>
        <w:tab/>
        <w:t>202</w:t>
      </w:r>
      <w:r w:rsidR="00860FD8">
        <w:rPr>
          <w:rFonts w:ascii="Times New Roman" w:hAnsi="Times New Roman"/>
          <w:sz w:val="28"/>
          <w:szCs w:val="28"/>
          <w:lang w:val="ru-RU"/>
        </w:rPr>
        <w:t>4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D23A37">
        <w:rPr>
          <w:rFonts w:ascii="Times New Roman" w:hAnsi="Times New Roman"/>
          <w:sz w:val="28"/>
          <w:szCs w:val="28"/>
          <w:lang w:val="ru-RU"/>
        </w:rPr>
        <w:t>13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>п. Жилгородок</w:t>
      </w:r>
    </w:p>
    <w:p w:rsidR="002C73CB" w:rsidRDefault="002C73CB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C73CB" w:rsidRPr="002C73CB" w:rsidRDefault="002C73CB" w:rsidP="002C73CB">
      <w:pPr>
        <w:ind w:right="-151" w:hanging="1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C73CB">
        <w:rPr>
          <w:rFonts w:ascii="Times New Roman" w:hAnsi="Times New Roman"/>
          <w:b/>
          <w:bCs/>
          <w:sz w:val="28"/>
          <w:szCs w:val="28"/>
          <w:lang w:val="ru-RU"/>
        </w:rPr>
        <w:t xml:space="preserve">«О мерах по пропуску весеннего </w:t>
      </w:r>
    </w:p>
    <w:p w:rsidR="002C73CB" w:rsidRPr="002C73CB" w:rsidRDefault="002C73CB" w:rsidP="002C73CB">
      <w:pPr>
        <w:ind w:right="-151" w:hanging="1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C73CB">
        <w:rPr>
          <w:rFonts w:ascii="Times New Roman" w:hAnsi="Times New Roman"/>
          <w:b/>
          <w:bCs/>
          <w:sz w:val="28"/>
          <w:szCs w:val="28"/>
          <w:lang w:val="ru-RU"/>
        </w:rPr>
        <w:t>паводка 202</w:t>
      </w:r>
      <w:r w:rsidR="00860FD8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Pr="002C73CB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года»</w:t>
      </w:r>
    </w:p>
    <w:p w:rsidR="00EE12C9" w:rsidRDefault="00EE12C9" w:rsidP="002C73CB">
      <w:pPr>
        <w:rPr>
          <w:rFonts w:ascii="Times New Roman" w:hAnsi="Times New Roman"/>
          <w:sz w:val="28"/>
          <w:szCs w:val="28"/>
          <w:lang w:val="ru-RU"/>
        </w:rPr>
      </w:pPr>
    </w:p>
    <w:p w:rsidR="00B57DAE" w:rsidRPr="00B57DAE" w:rsidRDefault="00B57DAE" w:rsidP="00B57DAE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2C73CB" w:rsidRPr="002C73CB" w:rsidRDefault="002C73CB" w:rsidP="002C73CB">
      <w:pPr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>В целях обеспечения безопасности населения, бесперебойной работы объектов экономики, сохранности материальных ценностей, проведения противопаводковых мероприятий и предупреждения ЧС на территории муниципального образования  Дмитриевский сельсовет Сакмарского района Оренбургской области:</w:t>
      </w:r>
    </w:p>
    <w:p w:rsidR="002C73CB" w:rsidRPr="002C73CB" w:rsidRDefault="002C73CB" w:rsidP="002C73CB">
      <w:pPr>
        <w:ind w:left="-180" w:firstLine="88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Pr="002C73CB" w:rsidRDefault="002C73CB" w:rsidP="002C73CB">
      <w:pPr>
        <w:numPr>
          <w:ilvl w:val="0"/>
          <w:numId w:val="18"/>
        </w:num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>Создать комиссию по пропуску весеннего паводка 202</w:t>
      </w:r>
      <w:r w:rsidR="00860FD8">
        <w:rPr>
          <w:rFonts w:ascii="Times New Roman" w:hAnsi="Times New Roman"/>
          <w:sz w:val="28"/>
          <w:szCs w:val="28"/>
          <w:lang w:val="ru-RU"/>
        </w:rPr>
        <w:t>4</w:t>
      </w:r>
      <w:r w:rsidRPr="002C73CB">
        <w:rPr>
          <w:rFonts w:ascii="Times New Roman" w:hAnsi="Times New Roman"/>
          <w:sz w:val="28"/>
          <w:szCs w:val="28"/>
          <w:lang w:val="ru-RU"/>
        </w:rPr>
        <w:t xml:space="preserve"> года и утвердить ее в составе, согласно приложению  </w:t>
      </w:r>
      <w:r w:rsidRPr="002C73CB">
        <w:rPr>
          <w:rFonts w:ascii="Times New Roman" w:hAnsi="Times New Roman"/>
          <w:sz w:val="28"/>
          <w:szCs w:val="28"/>
        </w:rPr>
        <w:t>1.</w:t>
      </w:r>
    </w:p>
    <w:p w:rsidR="002C73CB" w:rsidRPr="002C73CB" w:rsidRDefault="002C73CB" w:rsidP="002C73CB">
      <w:pPr>
        <w:numPr>
          <w:ilvl w:val="0"/>
          <w:numId w:val="18"/>
        </w:num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 xml:space="preserve">Утвердить положение о комиссии и пропуску весеннего паводка, согласно приложению </w:t>
      </w:r>
      <w:r w:rsidRPr="002C73CB">
        <w:rPr>
          <w:rFonts w:ascii="Times New Roman" w:hAnsi="Times New Roman"/>
          <w:sz w:val="28"/>
          <w:szCs w:val="28"/>
        </w:rPr>
        <w:t>2.</w:t>
      </w:r>
    </w:p>
    <w:p w:rsidR="002C73CB" w:rsidRPr="002C73CB" w:rsidRDefault="002C73CB" w:rsidP="002C7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>3. Утвердить план мероприятий по пропуску весеннего паводка 202</w:t>
      </w:r>
      <w:r w:rsidR="00860FD8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года согласно приложению </w:t>
      </w:r>
      <w:r w:rsidRPr="002C73CB">
        <w:rPr>
          <w:rFonts w:ascii="Times New Roman" w:hAnsi="Times New Roman"/>
          <w:sz w:val="28"/>
          <w:szCs w:val="28"/>
          <w:lang w:val="ru-RU"/>
        </w:rPr>
        <w:t xml:space="preserve"> 3. </w:t>
      </w:r>
    </w:p>
    <w:p w:rsidR="002C73CB" w:rsidRPr="002C73CB" w:rsidRDefault="002C73CB" w:rsidP="002C7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>5. Контроль  за исполнением данного постановления оставляю за собой.</w:t>
      </w:r>
    </w:p>
    <w:p w:rsidR="002C73CB" w:rsidRPr="002C73CB" w:rsidRDefault="002C73CB" w:rsidP="002C73C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C73CB">
        <w:rPr>
          <w:rFonts w:ascii="Times New Roman" w:hAnsi="Times New Roman"/>
          <w:sz w:val="28"/>
          <w:szCs w:val="28"/>
          <w:lang w:val="ru-RU"/>
        </w:rPr>
        <w:t>6. Постановление вступает в силу со дня его подписания и подлежит обнародованию.</w:t>
      </w:r>
    </w:p>
    <w:p w:rsidR="009F286B" w:rsidRPr="002C73CB" w:rsidRDefault="009F286B" w:rsidP="006E4F00">
      <w:pPr>
        <w:pStyle w:val="a3"/>
        <w:jc w:val="both"/>
        <w:rPr>
          <w:sz w:val="28"/>
          <w:szCs w:val="28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Default="002C73C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0" w:name="_Toc516761448"/>
      <w:bookmarkStart w:id="1" w:name="_Toc520190482"/>
      <w:bookmarkStart w:id="2" w:name="_Toc520190751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Приложение </w:t>
      </w:r>
      <w:r w:rsidR="002C73CB">
        <w:rPr>
          <w:rFonts w:ascii="Times New Roman" w:hAnsi="Times New Roman"/>
          <w:color w:val="00000A"/>
          <w:sz w:val="28"/>
          <w:szCs w:val="28"/>
          <w:lang w:val="ru-RU"/>
        </w:rPr>
        <w:t>1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EE12C9" w:rsidRPr="009F286B" w:rsidRDefault="00591AA4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от  </w:t>
      </w:r>
      <w:r w:rsidR="00D23A37">
        <w:rPr>
          <w:rFonts w:ascii="Times New Roman" w:hAnsi="Times New Roman"/>
          <w:color w:val="00000A"/>
          <w:sz w:val="28"/>
          <w:szCs w:val="28"/>
          <w:lang w:val="ru-RU"/>
        </w:rPr>
        <w:t>08</w:t>
      </w:r>
      <w:r w:rsidR="0019441C">
        <w:rPr>
          <w:rFonts w:ascii="Times New Roman" w:hAnsi="Times New Roman"/>
          <w:color w:val="00000A"/>
          <w:sz w:val="28"/>
          <w:szCs w:val="28"/>
          <w:lang w:val="ru-RU"/>
        </w:rPr>
        <w:t>.0</w:t>
      </w:r>
      <w:r w:rsidR="00D23A37">
        <w:rPr>
          <w:rFonts w:ascii="Times New Roman" w:hAnsi="Times New Roman"/>
          <w:color w:val="00000A"/>
          <w:sz w:val="28"/>
          <w:szCs w:val="28"/>
          <w:lang w:val="ru-RU"/>
        </w:rPr>
        <w:t>4</w:t>
      </w:r>
      <w:r w:rsidR="00B57DAE">
        <w:rPr>
          <w:rFonts w:ascii="Times New Roman" w:hAnsi="Times New Roman"/>
          <w:color w:val="00000A"/>
          <w:sz w:val="28"/>
          <w:szCs w:val="28"/>
          <w:lang w:val="ru-RU"/>
        </w:rPr>
        <w:t>.202</w:t>
      </w:r>
      <w:r w:rsidR="00860FD8">
        <w:rPr>
          <w:rFonts w:ascii="Times New Roman" w:hAnsi="Times New Roman"/>
          <w:color w:val="00000A"/>
          <w:sz w:val="28"/>
          <w:szCs w:val="28"/>
          <w:lang w:val="ru-RU"/>
        </w:rPr>
        <w:t>4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№ </w:t>
      </w:r>
      <w:r w:rsidR="00D23A37">
        <w:rPr>
          <w:rFonts w:ascii="Times New Roman" w:hAnsi="Times New Roman"/>
          <w:color w:val="00000A"/>
          <w:sz w:val="28"/>
          <w:szCs w:val="28"/>
          <w:lang w:val="ru-RU"/>
        </w:rPr>
        <w:t>13</w:t>
      </w:r>
      <w:r w:rsidR="00EE12C9"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6E4F00" w:rsidRDefault="006E4F00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6E4F00" w:rsidRPr="006E4F00" w:rsidRDefault="006E4F00" w:rsidP="006E4F00">
      <w:pPr>
        <w:rPr>
          <w:rFonts w:ascii="Times New Roman" w:hAnsi="Times New Roman"/>
          <w:sz w:val="28"/>
          <w:szCs w:val="28"/>
          <w:lang w:val="ru-RU"/>
        </w:rPr>
      </w:pPr>
    </w:p>
    <w:p w:rsidR="006E4F00" w:rsidRDefault="006E4F00" w:rsidP="006E4F00">
      <w:pPr>
        <w:rPr>
          <w:rFonts w:ascii="Times New Roman" w:hAnsi="Times New Roman"/>
          <w:sz w:val="28"/>
          <w:szCs w:val="28"/>
          <w:lang w:val="ru-RU"/>
        </w:rPr>
      </w:pPr>
    </w:p>
    <w:p w:rsidR="006E4F00" w:rsidRPr="006E4F00" w:rsidRDefault="006E4F00" w:rsidP="002C73CB">
      <w:pPr>
        <w:pStyle w:val="ConsPlusNormal"/>
        <w:jc w:val="center"/>
      </w:pPr>
      <w:r>
        <w:rPr>
          <w:rFonts w:ascii="Times New Roman" w:hAnsi="Times New Roman"/>
          <w:sz w:val="28"/>
          <w:szCs w:val="28"/>
        </w:rPr>
        <w:tab/>
      </w:r>
    </w:p>
    <w:bookmarkEnd w:id="0"/>
    <w:bookmarkEnd w:id="1"/>
    <w:bookmarkEnd w:id="2"/>
    <w:p w:rsidR="002C73CB" w:rsidRPr="005A0622" w:rsidRDefault="002C73CB" w:rsidP="002C73CB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B05B4">
        <w:rPr>
          <w:rFonts w:ascii="Times New Roman" w:hAnsi="Times New Roman"/>
          <w:b/>
          <w:bCs/>
          <w:lang w:val="ru-RU"/>
        </w:rPr>
        <w:t>СОСТАВ</w:t>
      </w:r>
    </w:p>
    <w:p w:rsidR="002C73CB" w:rsidRPr="008B05B4" w:rsidRDefault="002C73CB" w:rsidP="002C73CB">
      <w:pPr>
        <w:jc w:val="center"/>
        <w:rPr>
          <w:rFonts w:ascii="Times New Roman" w:hAnsi="Times New Roman"/>
          <w:b/>
          <w:bCs/>
          <w:lang w:val="ru-RU"/>
        </w:rPr>
      </w:pPr>
      <w:r w:rsidRPr="008B05B4">
        <w:rPr>
          <w:rFonts w:ascii="Times New Roman" w:hAnsi="Times New Roman"/>
          <w:b/>
          <w:bCs/>
          <w:lang w:val="ru-RU"/>
        </w:rPr>
        <w:t>комиссии по пропуску  весеннего паводка 202</w:t>
      </w:r>
      <w:r w:rsidR="00860FD8">
        <w:rPr>
          <w:rFonts w:ascii="Times New Roman" w:hAnsi="Times New Roman"/>
          <w:b/>
          <w:bCs/>
          <w:lang w:val="ru-RU"/>
        </w:rPr>
        <w:t>4</w:t>
      </w:r>
      <w:r w:rsidRPr="008B05B4">
        <w:rPr>
          <w:rFonts w:ascii="Times New Roman" w:hAnsi="Times New Roman"/>
          <w:b/>
          <w:bCs/>
          <w:lang w:val="ru-RU"/>
        </w:rPr>
        <w:t xml:space="preserve"> года</w:t>
      </w:r>
    </w:p>
    <w:p w:rsidR="002C73CB" w:rsidRPr="008B05B4" w:rsidRDefault="002C73CB" w:rsidP="002C73CB">
      <w:pPr>
        <w:jc w:val="center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center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6095"/>
      </w:tblGrid>
      <w:tr w:rsidR="002C73CB" w:rsidRPr="00CE4994" w:rsidTr="006C4944">
        <w:tc>
          <w:tcPr>
            <w:tcW w:w="3369" w:type="dxa"/>
          </w:tcPr>
          <w:p w:rsidR="002C73CB" w:rsidRPr="008B05B4" w:rsidRDefault="002C73CB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Свиридов Юрий Николаевич </w:t>
            </w:r>
          </w:p>
        </w:tc>
        <w:tc>
          <w:tcPr>
            <w:tcW w:w="6095" w:type="dxa"/>
          </w:tcPr>
          <w:p w:rsidR="002C73CB" w:rsidRPr="008B05B4" w:rsidRDefault="002C73CB" w:rsidP="006C494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председатель комиссии, глава администрации Дмитриевского сельсовета</w:t>
            </w:r>
          </w:p>
          <w:p w:rsidR="002C73CB" w:rsidRPr="008B05B4" w:rsidRDefault="002C73CB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C73CB" w:rsidRPr="00CE4994" w:rsidTr="006C4944">
        <w:tc>
          <w:tcPr>
            <w:tcW w:w="3369" w:type="dxa"/>
          </w:tcPr>
          <w:p w:rsidR="002C73CB" w:rsidRPr="008B05B4" w:rsidRDefault="002C73CB" w:rsidP="008E3602">
            <w:pPr>
              <w:rPr>
                <w:rFonts w:ascii="Times New Roman" w:hAnsi="Times New Roman"/>
                <w:sz w:val="28"/>
                <w:szCs w:val="28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Ив</w:t>
            </w:r>
            <w:r w:rsidR="008E3602" w:rsidRPr="008B05B4">
              <w:rPr>
                <w:rFonts w:ascii="Times New Roman" w:hAnsi="Times New Roman"/>
                <w:sz w:val="28"/>
                <w:szCs w:val="28"/>
                <w:lang w:val="ru-RU"/>
              </w:rPr>
              <w:t>анова</w:t>
            </w: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Светлана Павловна </w:t>
            </w:r>
          </w:p>
        </w:tc>
        <w:tc>
          <w:tcPr>
            <w:tcW w:w="6095" w:type="dxa"/>
          </w:tcPr>
          <w:p w:rsidR="002C73CB" w:rsidRPr="008B05B4" w:rsidRDefault="002C73CB" w:rsidP="006C49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- заместитель председателя, секретарь комиссии,</w:t>
            </w:r>
          </w:p>
          <w:p w:rsidR="002C73CB" w:rsidRPr="008B05B4" w:rsidRDefault="002C73CB" w:rsidP="006C494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специалист </w:t>
            </w:r>
            <w:r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r w:rsidR="008E3602"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Дмитриевского </w:t>
            </w:r>
            <w:r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сельсовета</w:t>
            </w:r>
            <w:r w:rsidR="008E3602" w:rsidRPr="008B05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член ДНД «Пилот»</w:t>
            </w:r>
          </w:p>
          <w:p w:rsidR="002C73CB" w:rsidRPr="008B05B4" w:rsidRDefault="002C73CB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C73CB" w:rsidRPr="008B05B4" w:rsidRDefault="002C73CB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C73CB" w:rsidRPr="008B05B4" w:rsidRDefault="002C73CB" w:rsidP="002C73CB">
      <w:pPr>
        <w:jc w:val="center"/>
        <w:rPr>
          <w:rFonts w:ascii="Times New Roman" w:hAnsi="Times New Roman"/>
        </w:rPr>
      </w:pPr>
      <w:r w:rsidRPr="008B05B4">
        <w:rPr>
          <w:rFonts w:ascii="Times New Roman" w:hAnsi="Times New Roman"/>
        </w:rPr>
        <w:t>Члены комиссии:</w:t>
      </w:r>
    </w:p>
    <w:p w:rsidR="002C73CB" w:rsidRPr="008B05B4" w:rsidRDefault="002C73CB" w:rsidP="002C73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510"/>
        <w:gridCol w:w="5954"/>
      </w:tblGrid>
      <w:tr w:rsidR="002C73CB" w:rsidRPr="00CE4994" w:rsidTr="006C4944">
        <w:tc>
          <w:tcPr>
            <w:tcW w:w="3510" w:type="dxa"/>
          </w:tcPr>
          <w:p w:rsidR="002C73CB" w:rsidRPr="008B05B4" w:rsidRDefault="002C73CB" w:rsidP="008E36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2C73CB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-участковый уполномоченный полиции</w:t>
            </w:r>
            <w:r w:rsidR="008E3602"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(по согласованию) </w:t>
            </w:r>
          </w:p>
          <w:p w:rsidR="008E3602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C73CB" w:rsidRPr="00CE4994" w:rsidTr="006C4944">
        <w:tc>
          <w:tcPr>
            <w:tcW w:w="3510" w:type="dxa"/>
          </w:tcPr>
          <w:p w:rsidR="002C73CB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Круглов Николай Владимирович </w:t>
            </w:r>
          </w:p>
          <w:p w:rsidR="008E3602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- мастер ЖКС №</w:t>
            </w:r>
            <w:r w:rsidR="00CE4994">
              <w:rPr>
                <w:rFonts w:ascii="Times New Roman" w:hAnsi="Times New Roman"/>
                <w:sz w:val="28"/>
                <w:szCs w:val="28"/>
                <w:lang w:val="ru-RU"/>
              </w:rPr>
              <w:t>8 Филиал «</w:t>
            </w: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ФГ</w:t>
            </w:r>
            <w:r w:rsidR="00CE4994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>У ЦЖКУ</w:t>
            </w:r>
            <w:r w:rsidR="00CE499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bookmarkStart w:id="3" w:name="_GoBack"/>
            <w:bookmarkEnd w:id="3"/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Минобороны России </w:t>
            </w:r>
            <w:r w:rsidR="00CE4994">
              <w:rPr>
                <w:rFonts w:ascii="Times New Roman" w:hAnsi="Times New Roman"/>
                <w:sz w:val="28"/>
                <w:szCs w:val="28"/>
                <w:lang w:val="ru-RU"/>
              </w:rPr>
              <w:t>(по ВКС)</w:t>
            </w:r>
          </w:p>
        </w:tc>
      </w:tr>
      <w:tr w:rsidR="002C73CB" w:rsidRPr="00CE4994" w:rsidTr="006C4944">
        <w:tc>
          <w:tcPr>
            <w:tcW w:w="3510" w:type="dxa"/>
          </w:tcPr>
          <w:p w:rsidR="002C73CB" w:rsidRPr="008B05B4" w:rsidRDefault="008E3602" w:rsidP="006C4944">
            <w:pPr>
              <w:tabs>
                <w:tab w:val="left" w:pos="3661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Тимиркина Гулькай Сайфулловна </w:t>
            </w:r>
            <w:r w:rsidR="002C73CB"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</w:t>
            </w:r>
          </w:p>
        </w:tc>
        <w:tc>
          <w:tcPr>
            <w:tcW w:w="5954" w:type="dxa"/>
          </w:tcPr>
          <w:p w:rsidR="002C73CB" w:rsidRPr="008B05B4" w:rsidRDefault="008E3602" w:rsidP="008E36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B05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8B05B4" w:rsidRPr="008B05B4">
              <w:rPr>
                <w:rFonts w:ascii="Times New Roman" w:hAnsi="Times New Roman"/>
                <w:sz w:val="28"/>
                <w:szCs w:val="28"/>
                <w:lang w:val="ru-RU"/>
              </w:rPr>
              <w:t>Начальник РЭУ №6 ООО «УК Идеальный дом»</w:t>
            </w:r>
          </w:p>
        </w:tc>
      </w:tr>
      <w:tr w:rsidR="002C73CB" w:rsidRPr="00CE4994" w:rsidTr="006C4944">
        <w:tc>
          <w:tcPr>
            <w:tcW w:w="3510" w:type="dxa"/>
          </w:tcPr>
          <w:p w:rsidR="002C73CB" w:rsidRPr="008B05B4" w:rsidRDefault="002C73CB" w:rsidP="006C494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2C73CB" w:rsidP="006C494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C73CB" w:rsidRPr="00CE4994" w:rsidTr="006C4944">
        <w:trPr>
          <w:trHeight w:val="659"/>
        </w:trPr>
        <w:tc>
          <w:tcPr>
            <w:tcW w:w="3510" w:type="dxa"/>
          </w:tcPr>
          <w:p w:rsidR="002C73CB" w:rsidRPr="008B05B4" w:rsidRDefault="002C73CB" w:rsidP="006C494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2C73CB" w:rsidP="006C494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C73CB" w:rsidRPr="00CE4994" w:rsidTr="006C4944">
        <w:tc>
          <w:tcPr>
            <w:tcW w:w="3510" w:type="dxa"/>
          </w:tcPr>
          <w:p w:rsidR="002C73CB" w:rsidRPr="008B05B4" w:rsidRDefault="002C73CB" w:rsidP="006C494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54" w:type="dxa"/>
          </w:tcPr>
          <w:p w:rsidR="002C73CB" w:rsidRPr="008B05B4" w:rsidRDefault="002C73CB" w:rsidP="006C4944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2C73CB" w:rsidRPr="008B05B4" w:rsidRDefault="002C73CB" w:rsidP="002C73CB">
      <w:pPr>
        <w:jc w:val="center"/>
        <w:rPr>
          <w:rFonts w:ascii="Times New Roman" w:hAnsi="Times New Roman"/>
          <w:lang w:val="ru-RU"/>
        </w:rPr>
      </w:pPr>
      <w:r w:rsidRPr="008B05B4">
        <w:rPr>
          <w:rFonts w:ascii="Times New Roman" w:hAnsi="Times New Roman"/>
          <w:lang w:val="ru-RU"/>
        </w:rPr>
        <w:t xml:space="preserve">                                                                                  </w:t>
      </w: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lang w:val="ru-RU"/>
        </w:rPr>
      </w:pP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8E3602" w:rsidRPr="002C73CB" w:rsidRDefault="008E3602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2C73CB" w:rsidRPr="002C73CB" w:rsidRDefault="002C73CB" w:rsidP="002C73CB">
      <w:pPr>
        <w:jc w:val="right"/>
        <w:rPr>
          <w:rFonts w:ascii="Arial" w:hAnsi="Arial" w:cs="Arial"/>
          <w:b/>
          <w:bCs/>
          <w:lang w:val="ru-RU"/>
        </w:rPr>
      </w:pPr>
    </w:p>
    <w:p w:rsidR="002C73CB" w:rsidRPr="002C73CB" w:rsidRDefault="002C73CB" w:rsidP="002C73CB">
      <w:pPr>
        <w:jc w:val="right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2"/>
      </w:tblGrid>
      <w:tr w:rsidR="002C73CB" w:rsidRPr="008B05B4" w:rsidTr="006C494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C73CB" w:rsidRPr="002C73CB" w:rsidRDefault="002C73CB" w:rsidP="006C4944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2C73CB">
              <w:rPr>
                <w:rFonts w:ascii="Arial" w:hAnsi="Arial" w:cs="Arial"/>
                <w:b/>
                <w:bCs/>
                <w:lang w:val="ru-RU"/>
              </w:rPr>
              <w:t>Приложение №2</w:t>
            </w:r>
          </w:p>
          <w:p w:rsidR="002C73CB" w:rsidRPr="002C73CB" w:rsidRDefault="002C73CB" w:rsidP="006C4944">
            <w:pPr>
              <w:jc w:val="right"/>
              <w:rPr>
                <w:rFonts w:ascii="Arial" w:hAnsi="Arial" w:cs="Arial"/>
                <w:b/>
                <w:bCs/>
                <w:lang w:val="ru-RU"/>
              </w:rPr>
            </w:pPr>
            <w:r w:rsidRPr="002C73CB">
              <w:rPr>
                <w:rFonts w:ascii="Arial" w:hAnsi="Arial" w:cs="Arial"/>
                <w:b/>
                <w:bCs/>
                <w:lang w:val="ru-RU"/>
              </w:rPr>
              <w:t xml:space="preserve">к постановлению администрации  </w:t>
            </w:r>
            <w:r w:rsidR="008B05B4">
              <w:rPr>
                <w:rFonts w:ascii="Arial" w:hAnsi="Arial" w:cs="Arial"/>
                <w:b/>
                <w:bCs/>
                <w:lang w:val="ru-RU"/>
              </w:rPr>
              <w:t xml:space="preserve">Дмитриевского </w:t>
            </w:r>
            <w:r w:rsidRPr="002C73CB">
              <w:rPr>
                <w:rFonts w:ascii="Arial" w:hAnsi="Arial" w:cs="Arial"/>
                <w:b/>
                <w:bCs/>
                <w:lang w:val="ru-RU"/>
              </w:rPr>
              <w:t xml:space="preserve">сельсовета  </w:t>
            </w:r>
          </w:p>
          <w:p w:rsidR="002C73CB" w:rsidRPr="008B05B4" w:rsidRDefault="008B05B4" w:rsidP="006C4944">
            <w:pPr>
              <w:tabs>
                <w:tab w:val="left" w:pos="6810"/>
              </w:tabs>
              <w:jc w:val="right"/>
              <w:rPr>
                <w:lang w:val="ru-RU"/>
              </w:rPr>
            </w:pPr>
            <w:r w:rsidRPr="008B05B4">
              <w:rPr>
                <w:rFonts w:ascii="Arial" w:hAnsi="Arial" w:cs="Arial"/>
                <w:b/>
                <w:bCs/>
                <w:lang w:val="ru-RU"/>
              </w:rPr>
              <w:t xml:space="preserve">от </w:t>
            </w:r>
            <w:r w:rsidR="00D23A37">
              <w:rPr>
                <w:rFonts w:ascii="Arial" w:hAnsi="Arial" w:cs="Arial"/>
                <w:b/>
                <w:bCs/>
                <w:lang w:val="ru-RU"/>
              </w:rPr>
              <w:t>08</w:t>
            </w:r>
            <w:r w:rsidRPr="008B05B4">
              <w:rPr>
                <w:rFonts w:ascii="Arial" w:hAnsi="Arial" w:cs="Arial"/>
                <w:b/>
                <w:bCs/>
                <w:lang w:val="ru-RU"/>
              </w:rPr>
              <w:t>.0</w:t>
            </w:r>
            <w:r w:rsidR="00D23A37">
              <w:rPr>
                <w:rFonts w:ascii="Arial" w:hAnsi="Arial" w:cs="Arial"/>
                <w:b/>
                <w:bCs/>
                <w:lang w:val="ru-RU"/>
              </w:rPr>
              <w:t>4</w:t>
            </w:r>
            <w:r w:rsidRPr="008B05B4">
              <w:rPr>
                <w:rFonts w:ascii="Arial" w:hAnsi="Arial" w:cs="Arial"/>
                <w:b/>
                <w:bCs/>
                <w:lang w:val="ru-RU"/>
              </w:rPr>
              <w:t>.202</w:t>
            </w:r>
            <w:r w:rsidR="00860FD8">
              <w:rPr>
                <w:rFonts w:ascii="Arial" w:hAnsi="Arial" w:cs="Arial"/>
                <w:b/>
                <w:bCs/>
                <w:lang w:val="ru-RU"/>
              </w:rPr>
              <w:t>4</w:t>
            </w:r>
            <w:r w:rsidRPr="008B05B4">
              <w:rPr>
                <w:rFonts w:ascii="Arial" w:hAnsi="Arial" w:cs="Arial"/>
                <w:b/>
                <w:bCs/>
                <w:lang w:val="ru-RU"/>
              </w:rPr>
              <w:t xml:space="preserve">года   № </w:t>
            </w:r>
            <w:r w:rsidR="00D23A37">
              <w:rPr>
                <w:rFonts w:ascii="Arial" w:hAnsi="Arial" w:cs="Arial"/>
                <w:b/>
                <w:bCs/>
                <w:lang w:val="ru-RU"/>
              </w:rPr>
              <w:t>13</w:t>
            </w:r>
            <w:r w:rsidR="002C73CB" w:rsidRPr="008B05B4">
              <w:rPr>
                <w:rFonts w:ascii="Arial" w:hAnsi="Arial" w:cs="Arial"/>
                <w:b/>
                <w:bCs/>
                <w:lang w:val="ru-RU"/>
              </w:rPr>
              <w:t xml:space="preserve"> - п</w:t>
            </w:r>
          </w:p>
        </w:tc>
      </w:tr>
    </w:tbl>
    <w:p w:rsidR="002C73CB" w:rsidRPr="008B05B4" w:rsidRDefault="002C73CB" w:rsidP="002C73CB">
      <w:pPr>
        <w:rPr>
          <w:rFonts w:ascii="Times New Roman" w:hAnsi="Times New Roman"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B05B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C73CB" w:rsidRPr="008B05B4" w:rsidRDefault="002C73CB" w:rsidP="002C73C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sz w:val="28"/>
          <w:szCs w:val="28"/>
          <w:lang w:val="ru-RU"/>
        </w:rPr>
        <w:t>о комиссии по пропуску весеннего паводка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sz w:val="28"/>
          <w:szCs w:val="28"/>
        </w:rPr>
        <w:t>I</w:t>
      </w:r>
      <w:r w:rsidRPr="008B05B4">
        <w:rPr>
          <w:rFonts w:ascii="Times New Roman" w:hAnsi="Times New Roman"/>
          <w:b/>
          <w:bCs/>
          <w:sz w:val="28"/>
          <w:szCs w:val="28"/>
          <w:lang w:val="ru-RU"/>
        </w:rPr>
        <w:t>. Общие положения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B05B4">
        <w:rPr>
          <w:rFonts w:ascii="Times New Roman" w:hAnsi="Times New Roman"/>
          <w:spacing w:val="-2"/>
          <w:sz w:val="28"/>
          <w:szCs w:val="28"/>
          <w:lang w:val="ru-RU"/>
        </w:rPr>
        <w:t>1.</w:t>
      </w:r>
      <w:r w:rsidRPr="008B05B4">
        <w:rPr>
          <w:rFonts w:ascii="Times New Roman" w:hAnsi="Times New Roman"/>
          <w:spacing w:val="-2"/>
          <w:sz w:val="28"/>
          <w:szCs w:val="28"/>
        </w:rPr>
        <w:t> </w:t>
      </w:r>
      <w:r w:rsidRPr="008B05B4">
        <w:rPr>
          <w:rFonts w:ascii="Times New Roman" w:hAnsi="Times New Roman"/>
          <w:spacing w:val="-2"/>
          <w:sz w:val="28"/>
          <w:szCs w:val="28"/>
          <w:lang w:val="ru-RU"/>
        </w:rPr>
        <w:t xml:space="preserve"> Комиссия по пропуску весеннего паводка     (далее – комиссия) является координационным органом, образованным для организации работ по подготовке и пропуску паводковых вод, в том числе по: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-обеспечению безаварийной работы объектов экономики, инженерных коммуникаций, объектов коммунальной инфраструктуры;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-контролю за состоянием дорожного полотна,  контролю за качеством питьевой воды в паводковый период;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-бесперебойному обеспечению населения продовольствием и питьевой водой;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-своевременному и качественному медицинскому обслуживанию населения;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-своевременной эвакуации населения и материальных ценностей из зон затопления (подтопления);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-обеспечению общественного порядка на территориях, подверженных подтоплению и затоплению.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2. Комиссия в своей деятельности руководствуется Конституцией Российской Федерации, федеральными законами, распоряжениями Правительства Российской Федерации, указами, распоряжениями Губернатора Оренбургской области, постановлениями Правительства Оренбургской области, распоряжениями и</w:t>
      </w:r>
      <w:r w:rsidR="008B05B4" w:rsidRPr="008B05B4">
        <w:rPr>
          <w:rFonts w:ascii="Times New Roman" w:hAnsi="Times New Roman"/>
          <w:sz w:val="28"/>
          <w:szCs w:val="28"/>
          <w:lang w:val="ru-RU"/>
        </w:rPr>
        <w:t xml:space="preserve"> постановлениями администрации Сакмарског</w:t>
      </w:r>
      <w:r w:rsidRPr="008B05B4">
        <w:rPr>
          <w:rFonts w:ascii="Times New Roman" w:hAnsi="Times New Roman"/>
          <w:sz w:val="28"/>
          <w:szCs w:val="28"/>
          <w:lang w:val="ru-RU"/>
        </w:rPr>
        <w:t xml:space="preserve">о района, настоящим Положением.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3. В состав комиссии входят руководители и специалисты органов местного самоуправления , учреждений, организаций и предприятий. Персональный состав комиссии, как и данное положение ежегодно уточняется, корректируется и утверждается  </w:t>
      </w:r>
      <w:r w:rsidR="008B05B4" w:rsidRPr="008B05B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 w:rsidRPr="008B05B4">
        <w:rPr>
          <w:rFonts w:ascii="Times New Roman" w:hAnsi="Times New Roman"/>
          <w:sz w:val="28"/>
          <w:szCs w:val="28"/>
          <w:lang w:val="ru-RU"/>
        </w:rPr>
        <w:t xml:space="preserve">главы </w:t>
      </w:r>
      <w:r w:rsidR="008B05B4" w:rsidRPr="008B05B4"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8B05B4">
        <w:rPr>
          <w:rFonts w:ascii="Times New Roman" w:hAnsi="Times New Roman"/>
          <w:sz w:val="28"/>
          <w:szCs w:val="28"/>
          <w:lang w:val="ru-RU"/>
        </w:rPr>
        <w:t xml:space="preserve">сельсовета, которое действует в течение календарного года.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sz w:val="28"/>
          <w:szCs w:val="28"/>
        </w:rPr>
        <w:t>II</w:t>
      </w:r>
      <w:r w:rsidRPr="008B05B4">
        <w:rPr>
          <w:rFonts w:ascii="Times New Roman" w:hAnsi="Times New Roman"/>
          <w:b/>
          <w:bCs/>
          <w:sz w:val="28"/>
          <w:szCs w:val="28"/>
          <w:lang w:val="ru-RU"/>
        </w:rPr>
        <w:t>. Основные задачи комиссии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 Основными задачами комиссии являются: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взаимодействие с противопаводковыми комиссиями, предприятиями, учреждениями, организациями независимо от форм собственности в целях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достижение согласованности действий по предупреждению, выявлению и устранению причин и условий, способствующих причинению вреда здоровью граждан и материального ущерба;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lastRenderedPageBreak/>
        <w:t>- организация разработки нормативных правовых актов в области защиты населения и территорий от чрезвычайных ситуаций во время прохождения паводка;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взаимодействие с комиссией по предупреждению и ликвидации чрезвычайных ситуаций и обеспечению пожарной безопасности администрации </w:t>
      </w:r>
      <w:r w:rsidR="008B05B4" w:rsidRPr="008B05B4"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8B05B4">
        <w:rPr>
          <w:rFonts w:ascii="Times New Roman" w:hAnsi="Times New Roman"/>
          <w:sz w:val="28"/>
          <w:szCs w:val="28"/>
          <w:lang w:val="ru-RU"/>
        </w:rPr>
        <w:t xml:space="preserve">сельсовета;  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организация сбора и обмена информацией в области защиты населения и территорий от чрезвычайных ситуаций во время паводка;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color w:val="000000"/>
          <w:sz w:val="28"/>
          <w:szCs w:val="28"/>
        </w:rPr>
        <w:t>III</w:t>
      </w:r>
      <w:r w:rsidRPr="008B05B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 Права комиссии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Комиссия имеет право: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принимать в пределах своей компетенции решения, необходимые для организации, координации и совершенствования взаимодействия органов, осуществляющих мероприятия по предотвращению последствий паводка;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запрашивать у предприятий, учреждений и организаций необходимые для ее деятельности документы, материалы, информацию;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привлекать должностных лиц и специалистов администрации и организаций (по согласованию с руководителями) для участия в работе комиссии;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принимать решения о проведении мероприятий по недопущению затопления (подтопления) населения села, водозаборов, линий электроснабжения и связи, других объектов экономики, попадающих в зону возможного затопления (подтопления);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принимать решения о проведении мероприятий по эвакуации населения и материальных ценностей из зон затопления и зон возможного затопления.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B05B4">
        <w:rPr>
          <w:rFonts w:ascii="Times New Roman" w:hAnsi="Times New Roman"/>
          <w:b/>
          <w:bCs/>
          <w:sz w:val="28"/>
          <w:szCs w:val="28"/>
        </w:rPr>
        <w:t>IV</w:t>
      </w:r>
      <w:r w:rsidRPr="008B05B4">
        <w:rPr>
          <w:rFonts w:ascii="Times New Roman" w:hAnsi="Times New Roman"/>
          <w:b/>
          <w:bCs/>
          <w:sz w:val="28"/>
          <w:szCs w:val="28"/>
          <w:lang w:val="ru-RU"/>
        </w:rPr>
        <w:t>. Осуществление деятельности комиссии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1. Комиссия осуществляет свою деятельность в соответствии с мероприятиями, разработанными на заседании комиссии и утвержденными ее председателем.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2. Заседания комиссии проводятся на основании плана работы либо при возникновении необходимости рассмотрения вопросов, относящихся к ее компетенции – безотлагательно.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3. Подготовка материалов к заседанию комиссии осуществляется представителями тех органов, к ведению которых относятся вопросы повестки дня.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4. Решения комиссии принимаются простым большинством голосов от числа членов комиссии путем открытого голосования. В случае равенства голосов решающим является голос председателя комиссии.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5. Председатель комиссии: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осуществляет руководство деятельностью комиссии;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утверждает принятые комиссией решения и обеспечивает их исполнение;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распределяет обязанности между членами комиссии;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lastRenderedPageBreak/>
        <w:t xml:space="preserve">- принимает решение о проведении заседаний комиссии при возникновении </w:t>
      </w:r>
    </w:p>
    <w:p w:rsidR="002C73CB" w:rsidRPr="008B05B4" w:rsidRDefault="002C73CB" w:rsidP="002C73C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необходимости безотлагательного рассмотрения вопросов, относящихся к ее компетенции;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в отсутствие председателя комиссии его обязанности исполняет  заместитель председателя комиссии.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6. Секретарь комиссии: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осуществляет организационно-техническое и документационное  обеспечение деятельности комиссии;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принимает участие в разработке мероприятий комиссии;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осуществляет по поручению председателя комиссии контроль за подготовкой вопросов к рассмотрению на ее заседаниях;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оказывает консультативную, методическую и иную помощь исполнителям;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обеспечивает проведение заседаний комиссии, рассылку документов;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 xml:space="preserve">- участвует в доработке принятых решений; </w:t>
      </w:r>
    </w:p>
    <w:p w:rsidR="002C73CB" w:rsidRPr="008B05B4" w:rsidRDefault="002C73CB" w:rsidP="002C73C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5B4">
        <w:rPr>
          <w:rFonts w:ascii="Times New Roman" w:hAnsi="Times New Roman"/>
          <w:sz w:val="28"/>
          <w:szCs w:val="28"/>
          <w:lang w:val="ru-RU"/>
        </w:rPr>
        <w:t>- ведет контроль за реализацией принятых решений и поручений  по срокам.</w:t>
      </w:r>
    </w:p>
    <w:p w:rsidR="002C73CB" w:rsidRPr="008B05B4" w:rsidRDefault="002C73CB" w:rsidP="002C73CB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F286B" w:rsidRDefault="009F286B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Pr="008B05B4" w:rsidRDefault="008B05B4" w:rsidP="008B05B4">
      <w:pPr>
        <w:jc w:val="right"/>
        <w:rPr>
          <w:rFonts w:ascii="Arial" w:hAnsi="Arial" w:cs="Arial"/>
          <w:b/>
          <w:bCs/>
          <w:lang w:val="ru-RU"/>
        </w:rPr>
      </w:pPr>
      <w:r w:rsidRPr="005A0622">
        <w:rPr>
          <w:rFonts w:ascii="Arial" w:hAnsi="Arial" w:cs="Arial"/>
          <w:b/>
          <w:bCs/>
          <w:lang w:val="ru-RU"/>
        </w:rPr>
        <w:t xml:space="preserve">Приложение  </w:t>
      </w:r>
      <w:r>
        <w:rPr>
          <w:rFonts w:ascii="Arial" w:hAnsi="Arial" w:cs="Arial"/>
          <w:b/>
          <w:bCs/>
          <w:lang w:val="ru-RU"/>
        </w:rPr>
        <w:t>3</w:t>
      </w:r>
    </w:p>
    <w:p w:rsidR="008B05B4" w:rsidRPr="008B05B4" w:rsidRDefault="008B05B4" w:rsidP="008B05B4">
      <w:pPr>
        <w:jc w:val="right"/>
        <w:rPr>
          <w:rFonts w:ascii="Arial" w:hAnsi="Arial" w:cs="Arial"/>
          <w:b/>
          <w:bCs/>
          <w:lang w:val="ru-RU"/>
        </w:rPr>
      </w:pPr>
      <w:r w:rsidRPr="008B05B4">
        <w:rPr>
          <w:rFonts w:ascii="Arial" w:hAnsi="Arial" w:cs="Arial"/>
          <w:b/>
          <w:bCs/>
          <w:lang w:val="ru-RU"/>
        </w:rPr>
        <w:t>к постановлению администрации</w:t>
      </w:r>
    </w:p>
    <w:p w:rsidR="008B05B4" w:rsidRPr="008B05B4" w:rsidRDefault="008B05B4" w:rsidP="008B05B4">
      <w:pPr>
        <w:jc w:val="righ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Дмитриевског</w:t>
      </w:r>
      <w:r w:rsidRPr="008B05B4">
        <w:rPr>
          <w:rFonts w:ascii="Arial" w:hAnsi="Arial" w:cs="Arial"/>
          <w:b/>
          <w:bCs/>
          <w:lang w:val="ru-RU"/>
        </w:rPr>
        <w:t xml:space="preserve">о сельсовета  </w:t>
      </w:r>
    </w:p>
    <w:p w:rsidR="008B05B4" w:rsidRPr="008B05B4" w:rsidRDefault="008B05B4" w:rsidP="008B05B4">
      <w:pPr>
        <w:jc w:val="right"/>
        <w:rPr>
          <w:lang w:val="ru-RU"/>
        </w:rPr>
      </w:pPr>
      <w:r>
        <w:rPr>
          <w:rFonts w:ascii="Arial" w:hAnsi="Arial" w:cs="Arial"/>
          <w:b/>
          <w:bCs/>
          <w:lang w:val="ru-RU"/>
        </w:rPr>
        <w:t>от 0</w:t>
      </w:r>
      <w:r w:rsidR="00D23A37">
        <w:rPr>
          <w:rFonts w:ascii="Arial" w:hAnsi="Arial" w:cs="Arial"/>
          <w:b/>
          <w:bCs/>
          <w:lang w:val="ru-RU"/>
        </w:rPr>
        <w:t>8</w:t>
      </w:r>
      <w:r w:rsidRPr="008B05B4">
        <w:rPr>
          <w:rFonts w:ascii="Arial" w:hAnsi="Arial" w:cs="Arial"/>
          <w:b/>
          <w:bCs/>
          <w:lang w:val="ru-RU"/>
        </w:rPr>
        <w:t>.0</w:t>
      </w:r>
      <w:r w:rsidR="00D23A37">
        <w:rPr>
          <w:rFonts w:ascii="Arial" w:hAnsi="Arial" w:cs="Arial"/>
          <w:b/>
          <w:bCs/>
          <w:lang w:val="ru-RU"/>
        </w:rPr>
        <w:t>4</w:t>
      </w:r>
      <w:r w:rsidRPr="008B05B4">
        <w:rPr>
          <w:rFonts w:ascii="Arial" w:hAnsi="Arial" w:cs="Arial"/>
          <w:b/>
          <w:bCs/>
          <w:lang w:val="ru-RU"/>
        </w:rPr>
        <w:t>.202</w:t>
      </w:r>
      <w:r w:rsidR="00D23A37">
        <w:rPr>
          <w:rFonts w:ascii="Arial" w:hAnsi="Arial" w:cs="Arial"/>
          <w:b/>
          <w:bCs/>
          <w:lang w:val="ru-RU"/>
        </w:rPr>
        <w:t>4</w:t>
      </w:r>
      <w:r>
        <w:rPr>
          <w:rFonts w:ascii="Arial" w:hAnsi="Arial" w:cs="Arial"/>
          <w:b/>
          <w:bCs/>
          <w:lang w:val="ru-RU"/>
        </w:rPr>
        <w:t xml:space="preserve"> года   №</w:t>
      </w:r>
      <w:r w:rsidR="00D23A37">
        <w:rPr>
          <w:rFonts w:ascii="Arial" w:hAnsi="Arial" w:cs="Arial"/>
          <w:b/>
          <w:bCs/>
          <w:lang w:val="ru-RU"/>
        </w:rPr>
        <w:t>13</w:t>
      </w:r>
      <w:r w:rsidRPr="008B05B4">
        <w:rPr>
          <w:rFonts w:ascii="Arial" w:hAnsi="Arial" w:cs="Arial"/>
          <w:b/>
          <w:bCs/>
          <w:lang w:val="ru-RU"/>
        </w:rPr>
        <w:t>- п</w:t>
      </w:r>
    </w:p>
    <w:p w:rsidR="008B05B4" w:rsidRPr="008B05B4" w:rsidRDefault="008B05B4" w:rsidP="008B05B4">
      <w:pPr>
        <w:rPr>
          <w:rFonts w:ascii="Arial" w:hAnsi="Arial" w:cs="Arial"/>
          <w:lang w:val="ru-RU"/>
        </w:rPr>
      </w:pPr>
    </w:p>
    <w:p w:rsidR="008B05B4" w:rsidRPr="008B05B4" w:rsidRDefault="008B05B4" w:rsidP="008B05B4">
      <w:pPr>
        <w:jc w:val="center"/>
        <w:rPr>
          <w:rFonts w:ascii="Arial" w:hAnsi="Arial" w:cs="Arial"/>
          <w:b/>
          <w:bCs/>
          <w:lang w:val="ru-RU"/>
        </w:rPr>
      </w:pPr>
      <w:r w:rsidRPr="008B05B4">
        <w:rPr>
          <w:rFonts w:ascii="Arial" w:hAnsi="Arial" w:cs="Arial"/>
          <w:b/>
          <w:bCs/>
          <w:lang w:val="ru-RU"/>
        </w:rPr>
        <w:t xml:space="preserve">ПЛАН </w:t>
      </w:r>
    </w:p>
    <w:p w:rsidR="008B05B4" w:rsidRPr="008B05B4" w:rsidRDefault="008B05B4" w:rsidP="008B05B4">
      <w:pPr>
        <w:jc w:val="center"/>
        <w:rPr>
          <w:rFonts w:ascii="Arial" w:hAnsi="Arial" w:cs="Arial"/>
          <w:b/>
          <w:bCs/>
          <w:lang w:val="ru-RU"/>
        </w:rPr>
      </w:pPr>
      <w:r w:rsidRPr="008B05B4">
        <w:rPr>
          <w:rFonts w:ascii="Arial" w:hAnsi="Arial" w:cs="Arial"/>
          <w:b/>
          <w:bCs/>
          <w:lang w:val="ru-RU"/>
        </w:rPr>
        <w:t xml:space="preserve">мероприятий по пропуску весеннего паводка на территории </w:t>
      </w:r>
      <w:r>
        <w:rPr>
          <w:rFonts w:ascii="Arial" w:hAnsi="Arial" w:cs="Arial"/>
          <w:b/>
          <w:bCs/>
          <w:lang w:val="ru-RU"/>
        </w:rPr>
        <w:t xml:space="preserve">Дмитриевского </w:t>
      </w:r>
      <w:r w:rsidRPr="008B05B4">
        <w:rPr>
          <w:rFonts w:ascii="Arial" w:hAnsi="Arial" w:cs="Arial"/>
          <w:b/>
          <w:bCs/>
          <w:lang w:val="ru-RU"/>
        </w:rPr>
        <w:t>сельсовета</w:t>
      </w:r>
    </w:p>
    <w:p w:rsidR="008B05B4" w:rsidRPr="008B05B4" w:rsidRDefault="008B05B4" w:rsidP="008B05B4">
      <w:pPr>
        <w:jc w:val="center"/>
        <w:rPr>
          <w:rFonts w:ascii="Arial" w:hAnsi="Arial" w:cs="Arial"/>
          <w:b/>
          <w:bCs/>
          <w:lang w:val="ru-RU"/>
        </w:rPr>
      </w:pPr>
    </w:p>
    <w:tbl>
      <w:tblPr>
        <w:tblW w:w="102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960"/>
        <w:gridCol w:w="1620"/>
        <w:gridCol w:w="1637"/>
        <w:gridCol w:w="2405"/>
      </w:tblGrid>
      <w:tr w:rsidR="008B05B4" w:rsidRPr="005D6783" w:rsidTr="006C4944">
        <w:trPr>
          <w:trHeight w:val="597"/>
        </w:trPr>
        <w:tc>
          <w:tcPr>
            <w:tcW w:w="618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78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960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783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1620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783">
              <w:rPr>
                <w:rFonts w:ascii="Arial" w:hAnsi="Arial" w:cs="Arial"/>
                <w:b/>
                <w:bCs/>
              </w:rPr>
              <w:t>Задействованная</w:t>
            </w:r>
          </w:p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783">
              <w:rPr>
                <w:rFonts w:ascii="Arial" w:hAnsi="Arial" w:cs="Arial"/>
                <w:b/>
                <w:bCs/>
              </w:rPr>
              <w:t>техника</w:t>
            </w:r>
          </w:p>
        </w:tc>
        <w:tc>
          <w:tcPr>
            <w:tcW w:w="1637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783">
              <w:rPr>
                <w:rFonts w:ascii="Arial" w:hAnsi="Arial" w:cs="Arial"/>
                <w:b/>
                <w:bCs/>
              </w:rPr>
              <w:t>Сроки</w:t>
            </w:r>
          </w:p>
        </w:tc>
        <w:tc>
          <w:tcPr>
            <w:tcW w:w="2405" w:type="dxa"/>
          </w:tcPr>
          <w:p w:rsidR="008B05B4" w:rsidRPr="005D6783" w:rsidRDefault="008B05B4" w:rsidP="006C4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D6783">
              <w:rPr>
                <w:rFonts w:ascii="Arial" w:hAnsi="Arial" w:cs="Arial"/>
                <w:b/>
                <w:bCs/>
              </w:rPr>
              <w:t>Ответственный</w:t>
            </w:r>
          </w:p>
        </w:tc>
      </w:tr>
      <w:tr w:rsidR="008B05B4" w:rsidRPr="007E4E73" w:rsidTr="006C4944">
        <w:trPr>
          <w:trHeight w:val="1957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B05B4" w:rsidRPr="007E4E73" w:rsidRDefault="008B05B4" w:rsidP="008B05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определить необходимый состав сил и средств для проведения подготовительных работ при паводке и содержании их часовой готовности для выполнения задач.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D23A37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23A3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7E4E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A37">
              <w:rPr>
                <w:rFonts w:ascii="Times New Roman" w:hAnsi="Times New Roman"/>
                <w:sz w:val="28"/>
                <w:szCs w:val="28"/>
                <w:lang w:val="ru-RU"/>
              </w:rPr>
              <w:t>апреля</w:t>
            </w:r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</w:tr>
      <w:tr w:rsidR="008B05B4" w:rsidRPr="00CE4994" w:rsidTr="006C4944">
        <w:trPr>
          <w:trHeight w:val="1357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>Определить участие предприятий, организаций, учреждений в противопаводковых мероприятиях с привлечением техники, транспорта и персонала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D23A37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23A37">
              <w:rPr>
                <w:rFonts w:ascii="Times New Roman" w:hAnsi="Times New Roman"/>
                <w:sz w:val="28"/>
                <w:szCs w:val="28"/>
                <w:lang w:val="ru-RU"/>
              </w:rPr>
              <w:t>10 апреля</w:t>
            </w:r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Комиссия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по пропуску весеннего паводка 202</w:t>
            </w:r>
            <w:r w:rsidR="00E0613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B05B4" w:rsidRPr="00CE4994" w:rsidTr="006C4944">
        <w:trPr>
          <w:trHeight w:val="519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Определить зоны возможного подтопления  жилых домов,</w:t>
            </w:r>
            <w:r w:rsidRPr="007E4E7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зданий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Комиссия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по пропуску весеннего паводка 202</w:t>
            </w:r>
            <w:r w:rsidR="00E0613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B05B4" w:rsidRPr="00CE4994" w:rsidTr="006C4944">
        <w:trPr>
          <w:trHeight w:val="519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>Учесть наличие на предприятиях, в организациях, учреждениях лопат, ломов, мешков, кулей, веревок, другого инструмента и материалов, которые могут потребоваться для выполнения аварийно-спасательных работ.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D23A37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23A37">
              <w:rPr>
                <w:rFonts w:ascii="Times New Roman" w:hAnsi="Times New Roman"/>
                <w:sz w:val="28"/>
                <w:szCs w:val="28"/>
                <w:lang w:val="ru-RU"/>
              </w:rPr>
              <w:t>10 апреля</w:t>
            </w:r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Комиссия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по пропуску весеннего паводка 202</w:t>
            </w:r>
            <w:r w:rsidR="00E0613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B05B4" w:rsidRPr="00CE4994" w:rsidTr="006C4944">
        <w:trPr>
          <w:trHeight w:val="528"/>
        </w:trPr>
        <w:tc>
          <w:tcPr>
            <w:tcW w:w="618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Во время паводка, администрации организовать круглосуточное дежурство ответственных лиц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Легковой автомобиль</w:t>
            </w: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8B05B4" w:rsidRPr="007E4E73" w:rsidRDefault="007E4E73" w:rsidP="007E4E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Специалист Администрации Иванова С.П.</w:t>
            </w:r>
          </w:p>
        </w:tc>
      </w:tr>
      <w:tr w:rsidR="008B05B4" w:rsidRPr="00CE4994" w:rsidTr="006C4944">
        <w:trPr>
          <w:trHeight w:val="899"/>
        </w:trPr>
        <w:tc>
          <w:tcPr>
            <w:tcW w:w="618" w:type="dxa"/>
          </w:tcPr>
          <w:p w:rsidR="008B05B4" w:rsidRPr="007E4E73" w:rsidRDefault="007E4E73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60" w:type="dxa"/>
          </w:tcPr>
          <w:p w:rsidR="008B05B4" w:rsidRPr="007E4E73" w:rsidRDefault="007E4E73" w:rsidP="007E4E7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Организациям, ответственным </w:t>
            </w:r>
            <w:r w:rsidR="008B05B4"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за водоснабжение обеспечить бесперебойную подачу воды, не допустить стока талых вод в заборные скважины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8B05B4" w:rsidRPr="007E4E73" w:rsidRDefault="007E4E73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Круглов Н.В.</w:t>
            </w:r>
          </w:p>
          <w:p w:rsidR="007E4E73" w:rsidRPr="007E4E73" w:rsidRDefault="007E4E73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Тимиркина Г.С по согласованию</w:t>
            </w:r>
          </w:p>
        </w:tc>
      </w:tr>
      <w:tr w:rsidR="008B05B4" w:rsidRPr="00CE4994" w:rsidTr="006C4944">
        <w:trPr>
          <w:trHeight w:val="1100"/>
        </w:trPr>
        <w:tc>
          <w:tcPr>
            <w:tcW w:w="618" w:type="dxa"/>
          </w:tcPr>
          <w:p w:rsidR="008B05B4" w:rsidRPr="007E4E73" w:rsidRDefault="007E4E73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Участковому инспектору организовать охрану общественного порядка, личного и общественного имущества в зонах возможного подтопления.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5" w:type="dxa"/>
          </w:tcPr>
          <w:p w:rsidR="008B05B4" w:rsidRPr="007E4E73" w:rsidRDefault="008B05B4" w:rsidP="006C4944">
            <w:pPr>
              <w:ind w:left="5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B05B4" w:rsidRPr="007E4E73" w:rsidRDefault="008B05B4" w:rsidP="006C4944">
            <w:pPr>
              <w:ind w:left="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участковый уполномоченный полиции (по согласованию)</w:t>
            </w:r>
          </w:p>
          <w:p w:rsidR="008B05B4" w:rsidRPr="007E4E73" w:rsidRDefault="008B05B4" w:rsidP="006C4944">
            <w:pPr>
              <w:ind w:left="-305" w:firstLine="30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B05B4" w:rsidRPr="007E4E73" w:rsidTr="006C4944">
        <w:trPr>
          <w:trHeight w:val="1100"/>
        </w:trPr>
        <w:tc>
          <w:tcPr>
            <w:tcW w:w="618" w:type="dxa"/>
          </w:tcPr>
          <w:p w:rsidR="008B05B4" w:rsidRPr="007E4E73" w:rsidRDefault="007E4E73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60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Доводить информацию о паводковой обстановке и выполнении мероприятий за сутки в администрацию района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405" w:type="dxa"/>
          </w:tcPr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</w:p>
          <w:p w:rsidR="008B05B4" w:rsidRPr="007E4E73" w:rsidRDefault="008B05B4" w:rsidP="006C4944">
            <w:pPr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>адм. сельсовета</w:t>
            </w:r>
          </w:p>
        </w:tc>
      </w:tr>
      <w:tr w:rsidR="008B05B4" w:rsidRPr="007E4E73" w:rsidTr="006C4944">
        <w:trPr>
          <w:trHeight w:val="1100"/>
        </w:trPr>
        <w:tc>
          <w:tcPr>
            <w:tcW w:w="618" w:type="dxa"/>
          </w:tcPr>
          <w:p w:rsidR="008B05B4" w:rsidRPr="007E4E73" w:rsidRDefault="007E4E73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60" w:type="dxa"/>
          </w:tcPr>
          <w:p w:rsidR="008B05B4" w:rsidRPr="007E4E73" w:rsidRDefault="007E4E73" w:rsidP="007E4E73">
            <w:pPr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  <w:lang w:val="ru-RU"/>
              </w:rPr>
            </w:pPr>
            <w:r w:rsidRPr="007E4E73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Информирование населения о правилах поведения во время паводка , вручение памяток </w:t>
            </w:r>
          </w:p>
        </w:tc>
        <w:tc>
          <w:tcPr>
            <w:tcW w:w="1620" w:type="dxa"/>
          </w:tcPr>
          <w:p w:rsidR="008B05B4" w:rsidRPr="007E4E73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37" w:type="dxa"/>
          </w:tcPr>
          <w:p w:rsidR="008B05B4" w:rsidRPr="00D23A37" w:rsidRDefault="008B05B4" w:rsidP="006C494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D23A37">
              <w:rPr>
                <w:rFonts w:ascii="Times New Roman" w:hAnsi="Times New Roman"/>
                <w:sz w:val="28"/>
                <w:szCs w:val="28"/>
                <w:lang w:val="ru-RU"/>
              </w:rPr>
              <w:t>10 апреля</w:t>
            </w:r>
          </w:p>
        </w:tc>
        <w:tc>
          <w:tcPr>
            <w:tcW w:w="2405" w:type="dxa"/>
          </w:tcPr>
          <w:p w:rsidR="008B05B4" w:rsidRPr="007E4E73" w:rsidRDefault="008B05B4" w:rsidP="007E4E73">
            <w:pPr>
              <w:rPr>
                <w:rFonts w:ascii="Times New Roman" w:hAnsi="Times New Roman"/>
                <w:sz w:val="28"/>
                <w:szCs w:val="28"/>
              </w:rPr>
            </w:pPr>
            <w:r w:rsidRPr="007E4E7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E4E73" w:rsidRPr="007E4E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Дмитриевского </w:t>
            </w:r>
            <w:r w:rsidRPr="007E4E73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</w:tbl>
    <w:p w:rsidR="008B05B4" w:rsidRPr="007E4E73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Pr="007E4E73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Pr="007E4E73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8B05B4" w:rsidRDefault="008B05B4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Паводок. Правила поведения для населения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Паводок - сравнительно кратковременное, непериодическое и интенсивное поднятие уровня воды в реке, возникающее по причинам быстрого таяния снега и ледников при оттепели зимой (талый паводок), обильных дождей (дождевой паводок), при селевых потоках в горах (селевой паводок), пропусков воды из водохранилищ и при прорывах гидротехнических сооружений (прорывной паводок).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Наводнение - это затопление водой местности в результате бурного таяния снегов, ливней, продолжительных дождей (снегопадов), причиняющее материальный ущерб, наносящее урон здоровью населения или приводящее к гибели людей.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Затопление – покрытие окружающей местности слоем вод, заливающим дворы, улицы населенного пункта и первые этажи зданий.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Подтопление – проникновение воды в подвалы зданий через канализационную сеть, по разного рода канавам и траншеям, а также из-за значительного поднятия грунтовых вод.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Наводнения (паводки) можно прогнозировать, а значит, принять предупредительные меры. С получением прогноза о возможном наводнении осуществляется оповещение населения с помощью сирен, через сеть радио- и телевизионного вещания, другими возможными средствами.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Получив предупреждение об угрозе наводнения (затопления), сообщите об этом вашим близким, соседям, окажите помощь престарелым и больным. 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Действия населения при заблаговременном оповещении о паводке: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отключить воду, газ, электричество;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погасить огонь в печах;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перенести на верхние этажи (чердаки) зданий ценные вещи и имущество;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закрыть окна и двери, при необходимости забить окна и двери первых этажей досками или фанерой.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При получении сигнала о начале эвакуации необходимо быстро собрать и взять особой: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документы (в герметичной упаковке), ценности, лекарства;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комплект одежды и обуви по сезону;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lastRenderedPageBreak/>
        <w:t>При внезапном наводнении до прибытия помощи необходимо как можно быстрее: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Если затопление в селе или частном секторе, отогнать скот в безопасные места, отдаленные от зоны затопления.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Занять ближайшее безопасное возвышенное место и быть готовым к организованной эвакуации по воде. Оставайтесь на нем до прибытия помощи.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Принять меры, позволяющие спасателям своевременно обнаружить людей, отрезанных водой и нуждающихся в помощи: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в светлое время — вывесить на высоком месте полотнища (например, белое или цветное полотенце);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в темное время — подавать световые сигналы: разведите костер, зажгите фонарь, подавайте сигналы фонариком.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Отталкивайте шестом опасные предметы.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Если вода продолжает прибывать: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сделайте плот из подручных материалов;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эвакуируйтесь только тогда, когда уровень воды достигнет места, где вы находитесь;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управляйте плотом с помощью шеста;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плывите в ближайшее, безопасное место;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подавайте сигналы, позволяющие вас обнаружить.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Оказавшись в воде — держитесь за плавающие предметы, сохраняйте присутствие духа!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Если вода застала в поле или лесу: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необходимо выйти на возвышенные места, если нет такой возвышенности — забраться на дерево;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используются все предметы, способные удержать человека на воде (бревна, доски, деревянные двери, бочки, автомобильные шины и т. д.).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Помните: в затопленной местности нельзя употреблять в пищу продукты, соприкасавшиеся с поступившей водой и пить некипяченую воду.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В любой обстановке не теряйте самообладания, не поддавайтесь панике, действуйте быстро, но без суеты и уверенно. 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lastRenderedPageBreak/>
        <w:t>- без крайней необходимости не принимайте самостоятельных непродуманных действий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зовите на помощь, она придет обязательно;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спасателей, прибывших для ликвидации ЧС, проведите на место происшествия;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при спасательных действиях проявляйте выдержку и самообладание, строго выполняйте требования спасателей.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остерегайтесь порванных и провисших электропроводов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употребляйте продукты, попавшие в воду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используйте воду до санитарной проверки.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откройте двери и окна для проветривания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пользуйтесь открытым огнем до полного проветривания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включайте освещение и электроприборы до проверки электросетей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Действия населения после наводнения, после спада воды: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Войдя в дом: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откройте двери и окна для проветривания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пользуйтесь открытым огнем до полного проветривания</w:t>
      </w:r>
    </w:p>
    <w:p w:rsidR="007E4E73" w:rsidRPr="007E4E73" w:rsidRDefault="007E4E73" w:rsidP="007E4E7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b/>
          <w:color w:val="3B4256"/>
        </w:rPr>
      </w:pPr>
      <w:r w:rsidRPr="007E4E73">
        <w:rPr>
          <w:rFonts w:ascii="Arial" w:hAnsi="Arial" w:cs="Arial"/>
          <w:b/>
          <w:color w:val="3B4256"/>
        </w:rPr>
        <w:t>- не включайте освещение и электроприборы до проверки электросетей</w:t>
      </w:r>
    </w:p>
    <w:p w:rsidR="007E4E73" w:rsidRPr="007E4E73" w:rsidRDefault="007E4E73" w:rsidP="006E4F00">
      <w:pPr>
        <w:tabs>
          <w:tab w:val="left" w:pos="23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p w:rsidR="007E4E73" w:rsidRPr="008B05B4" w:rsidRDefault="007E4E73" w:rsidP="006E4F00">
      <w:pPr>
        <w:tabs>
          <w:tab w:val="left" w:pos="2340"/>
        </w:tabs>
        <w:rPr>
          <w:rFonts w:ascii="Times New Roman" w:hAnsi="Times New Roman"/>
          <w:sz w:val="28"/>
          <w:szCs w:val="28"/>
          <w:lang w:val="ru-RU"/>
        </w:rPr>
      </w:pPr>
    </w:p>
    <w:sectPr w:rsidR="007E4E73" w:rsidRPr="008B05B4" w:rsidSect="001944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 w15:restartNumberingAfterBreak="0">
    <w:nsid w:val="0ABA2962"/>
    <w:multiLevelType w:val="multilevel"/>
    <w:tmpl w:val="A296CF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D506E7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4696"/>
    <w:multiLevelType w:val="multilevel"/>
    <w:tmpl w:val="3A1E14F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19437F"/>
    <w:multiLevelType w:val="multilevel"/>
    <w:tmpl w:val="593AA1B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F147F"/>
    <w:multiLevelType w:val="multilevel"/>
    <w:tmpl w:val="0FB4DE0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1710C4"/>
    <w:multiLevelType w:val="multilevel"/>
    <w:tmpl w:val="A8D2ED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375C0426"/>
    <w:multiLevelType w:val="multilevel"/>
    <w:tmpl w:val="CA9EB6D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F32033"/>
    <w:multiLevelType w:val="multilevel"/>
    <w:tmpl w:val="64580B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90678"/>
    <w:multiLevelType w:val="multilevel"/>
    <w:tmpl w:val="8D8E1A0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A38C0"/>
    <w:multiLevelType w:val="singleLevel"/>
    <w:tmpl w:val="B4828E6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 w15:restartNumberingAfterBreak="0">
    <w:nsid w:val="5E6229EB"/>
    <w:multiLevelType w:val="multilevel"/>
    <w:tmpl w:val="C480E2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7F2690"/>
    <w:multiLevelType w:val="multilevel"/>
    <w:tmpl w:val="4F7843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6A7AE2"/>
    <w:multiLevelType w:val="multilevel"/>
    <w:tmpl w:val="17FEDF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1"/>
  </w:num>
  <w:num w:numId="6">
    <w:abstractNumId w:val="11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1DE"/>
    <w:rsid w:val="000944C2"/>
    <w:rsid w:val="001315FC"/>
    <w:rsid w:val="001603EB"/>
    <w:rsid w:val="001726D0"/>
    <w:rsid w:val="0019441C"/>
    <w:rsid w:val="001E0693"/>
    <w:rsid w:val="002141DE"/>
    <w:rsid w:val="002776ED"/>
    <w:rsid w:val="002C73CB"/>
    <w:rsid w:val="00317B82"/>
    <w:rsid w:val="003B2E1C"/>
    <w:rsid w:val="004020F1"/>
    <w:rsid w:val="004331C3"/>
    <w:rsid w:val="0049721B"/>
    <w:rsid w:val="004C56D4"/>
    <w:rsid w:val="004E339B"/>
    <w:rsid w:val="00591AA4"/>
    <w:rsid w:val="005A0622"/>
    <w:rsid w:val="0064696D"/>
    <w:rsid w:val="006B5950"/>
    <w:rsid w:val="006C7B3B"/>
    <w:rsid w:val="006E4F00"/>
    <w:rsid w:val="006F3A9D"/>
    <w:rsid w:val="006F4CA7"/>
    <w:rsid w:val="0071778E"/>
    <w:rsid w:val="00760A4C"/>
    <w:rsid w:val="00776AE1"/>
    <w:rsid w:val="007E4E73"/>
    <w:rsid w:val="00860FD8"/>
    <w:rsid w:val="008B05B4"/>
    <w:rsid w:val="008D2DB7"/>
    <w:rsid w:val="008E3602"/>
    <w:rsid w:val="00913D05"/>
    <w:rsid w:val="009A0834"/>
    <w:rsid w:val="009C6947"/>
    <w:rsid w:val="009F286B"/>
    <w:rsid w:val="00A1327E"/>
    <w:rsid w:val="00A176BF"/>
    <w:rsid w:val="00A4267C"/>
    <w:rsid w:val="00A65B16"/>
    <w:rsid w:val="00A71F7A"/>
    <w:rsid w:val="00A95F57"/>
    <w:rsid w:val="00B0356A"/>
    <w:rsid w:val="00B42EB9"/>
    <w:rsid w:val="00B57DAE"/>
    <w:rsid w:val="00BB542A"/>
    <w:rsid w:val="00C67438"/>
    <w:rsid w:val="00CB661A"/>
    <w:rsid w:val="00CE4994"/>
    <w:rsid w:val="00D23A37"/>
    <w:rsid w:val="00D30440"/>
    <w:rsid w:val="00D34EEE"/>
    <w:rsid w:val="00D81241"/>
    <w:rsid w:val="00DD18C3"/>
    <w:rsid w:val="00DD20BA"/>
    <w:rsid w:val="00DD538B"/>
    <w:rsid w:val="00E06138"/>
    <w:rsid w:val="00E23306"/>
    <w:rsid w:val="00E640A5"/>
    <w:rsid w:val="00EE12C9"/>
    <w:rsid w:val="00FE2FFE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3906"/>
  <w15:docId w15:val="{4AD64877-8054-4B10-A6C9-DC7C846A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  <w:style w:type="paragraph" w:styleId="a5">
    <w:name w:val="List Paragraph"/>
    <w:basedOn w:val="a"/>
    <w:uiPriority w:val="34"/>
    <w:qFormat/>
    <w:rsid w:val="006E4F00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Emphasis"/>
    <w:uiPriority w:val="99"/>
    <w:qFormat/>
    <w:rsid w:val="002C73CB"/>
    <w:rPr>
      <w:i/>
      <w:iCs/>
    </w:rPr>
  </w:style>
  <w:style w:type="paragraph" w:customStyle="1" w:styleId="Style8">
    <w:name w:val="Style8"/>
    <w:basedOn w:val="a"/>
    <w:uiPriority w:val="99"/>
    <w:rsid w:val="002C73CB"/>
    <w:pPr>
      <w:widowControl w:val="0"/>
      <w:autoSpaceDE w:val="0"/>
      <w:autoSpaceDN w:val="0"/>
      <w:adjustRightInd w:val="0"/>
      <w:spacing w:line="235" w:lineRule="exact"/>
      <w:ind w:firstLine="504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10</cp:revision>
  <cp:lastPrinted>2023-03-15T06:17:00Z</cp:lastPrinted>
  <dcterms:created xsi:type="dcterms:W3CDTF">2023-02-01T11:47:00Z</dcterms:created>
  <dcterms:modified xsi:type="dcterms:W3CDTF">2024-04-18T04:26:00Z</dcterms:modified>
</cp:coreProperties>
</file>