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62" w:rsidRDefault="00B65F62" w:rsidP="002D7489">
      <w:pPr>
        <w:pStyle w:val="BodyText"/>
        <w:shd w:val="clear" w:color="auto" w:fill="auto"/>
        <w:ind w:left="5080" w:right="80"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      Администрация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Муниципального   образования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Дмитриевский сельсовет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  Сакмарского района 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Оренбургской области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</w:p>
    <w:p w:rsidR="00B65F62" w:rsidRPr="002D7489" w:rsidRDefault="00B65F62" w:rsidP="002D7489">
      <w:pPr>
        <w:spacing w:before="20" w:after="20"/>
        <w:rPr>
          <w:rFonts w:cs="Times New Roman"/>
          <w:b/>
          <w:bCs/>
          <w:sz w:val="28"/>
          <w:szCs w:val="28"/>
          <w:lang w:eastAsia="en-US"/>
        </w:rPr>
      </w:pPr>
      <w:r w:rsidRPr="002D7489">
        <w:rPr>
          <w:rFonts w:cs="Times New Roman"/>
          <w:b/>
          <w:bCs/>
          <w:sz w:val="28"/>
          <w:szCs w:val="28"/>
          <w:lang w:eastAsia="en-US"/>
        </w:rPr>
        <w:t xml:space="preserve">         ПОСТАНОВЛЕНИЕ</w:t>
      </w:r>
    </w:p>
    <w:p w:rsidR="00B65F62" w:rsidRPr="002D7489" w:rsidRDefault="00B65F62" w:rsidP="002D7489">
      <w:pPr>
        <w:tabs>
          <w:tab w:val="left" w:pos="971"/>
        </w:tabs>
        <w:spacing w:before="20" w:after="20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  <w:t xml:space="preserve">          15.11.2016  № 37-п</w:t>
      </w:r>
    </w:p>
    <w:p w:rsidR="00B65F62" w:rsidRPr="002D7489" w:rsidRDefault="00B65F62" w:rsidP="002D7489">
      <w:pPr>
        <w:tabs>
          <w:tab w:val="left" w:pos="971"/>
        </w:tabs>
        <w:spacing w:before="20" w:after="20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 xml:space="preserve">                п. Жилгородок</w:t>
      </w:r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</w:p>
    <w:p w:rsidR="00B65F62" w:rsidRPr="002D7489" w:rsidRDefault="00B65F6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О комиссии по предупреждению и</w:t>
      </w:r>
    </w:p>
    <w:p w:rsidR="00B65F62" w:rsidRPr="002D7489" w:rsidRDefault="00B65F6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ликвидации чрезвычайных ситуаций,</w:t>
      </w:r>
    </w:p>
    <w:p w:rsidR="00B65F62" w:rsidRPr="002D7489" w:rsidRDefault="00B65F6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и обеспечению пожарной безопасности</w:t>
      </w:r>
    </w:p>
    <w:p w:rsidR="00B65F62" w:rsidRPr="002D7489" w:rsidRDefault="00B65F6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на территории муниципального</w:t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 xml:space="preserve"> образования Дмитриевский сельсовет</w:t>
      </w:r>
      <w:r w:rsidRPr="002D7489">
        <w:rPr>
          <w:rFonts w:cs="Times New Roman"/>
          <w:bCs/>
          <w:sz w:val="28"/>
          <w:szCs w:val="28"/>
          <w:lang w:eastAsia="en-US"/>
        </w:rPr>
        <w:tab/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  <w:r w:rsidRPr="002D7489">
        <w:rPr>
          <w:rFonts w:cs="Times New Roman"/>
          <w:bCs/>
          <w:sz w:val="28"/>
          <w:szCs w:val="28"/>
          <w:lang w:eastAsia="en-US"/>
        </w:rPr>
        <w:t xml:space="preserve">   </w:t>
      </w:r>
      <w:r w:rsidRPr="002D7489">
        <w:rPr>
          <w:rFonts w:cs="Times New Roman"/>
          <w:bCs/>
          <w:color w:val="2D2D2D"/>
          <w:spacing w:val="2"/>
          <w:sz w:val="28"/>
          <w:szCs w:val="28"/>
        </w:rPr>
        <w:t>В целях реализации </w:t>
      </w:r>
      <w:hyperlink r:id="rId5" w:history="1">
        <w:r w:rsidRPr="002D7489">
          <w:rPr>
            <w:rFonts w:cs="Times New Roman"/>
            <w:bCs/>
            <w:spacing w:val="2"/>
            <w:sz w:val="28"/>
            <w:szCs w:val="28"/>
          </w:rPr>
          <w:t>Федерального закона от 21 декабря 1994 года N 68-ФЗ "О защите населения и территорий от чрезвычайных ситуаций природного и техногенного характера"</w:t>
        </w:r>
      </w:hyperlink>
      <w:r w:rsidRPr="002D7489">
        <w:rPr>
          <w:rFonts w:cs="Times New Roman"/>
          <w:bCs/>
          <w:spacing w:val="2"/>
          <w:sz w:val="28"/>
          <w:szCs w:val="28"/>
        </w:rPr>
        <w:t xml:space="preserve">, </w:t>
      </w:r>
      <w:hyperlink r:id="rId6" w:history="1">
        <w:r w:rsidRPr="002D7489">
          <w:rPr>
            <w:rFonts w:cs="Times New Roman"/>
            <w:bCs/>
            <w:spacing w:val="2"/>
            <w:sz w:val="28"/>
            <w:szCs w:val="28"/>
          </w:rPr>
          <w:t>Постановлений Правительства Российской Федерации от 14 января 2003 года N 11 "О Правительственной комиссии по предупреждению и ликвидации чрезвычайных ситуаций и обеспечению пожарной безопасности"</w:t>
        </w:r>
      </w:hyperlink>
      <w:r w:rsidRPr="002D7489">
        <w:rPr>
          <w:rFonts w:cs="Times New Roman"/>
          <w:bCs/>
          <w:spacing w:val="2"/>
          <w:sz w:val="28"/>
          <w:szCs w:val="28"/>
        </w:rPr>
        <w:t>, </w:t>
      </w:r>
      <w:hyperlink r:id="rId7" w:history="1">
        <w:r w:rsidRPr="002D7489">
          <w:rPr>
            <w:rFonts w:cs="Times New Roman"/>
            <w:bCs/>
            <w:spacing w:val="2"/>
            <w:sz w:val="28"/>
            <w:szCs w:val="28"/>
          </w:rPr>
          <w:t>от 30 декабря 2003 года N 794 "О единой государственной системе предупреждения и ликвидации чрезвычайных ситуаций"</w:t>
        </w:r>
      </w:hyperlink>
      <w:r w:rsidRPr="002D7489">
        <w:rPr>
          <w:rFonts w:cs="Times New Roman"/>
          <w:bCs/>
          <w:spacing w:val="2"/>
          <w:sz w:val="28"/>
          <w:szCs w:val="28"/>
        </w:rPr>
        <w:t xml:space="preserve">, Устава муниципального образования Дмитриевский сельсовет, Положения об обеспечении первичных мер </w:t>
      </w:r>
      <w:r>
        <w:rPr>
          <w:rFonts w:cs="Times New Roman"/>
          <w:bCs/>
          <w:spacing w:val="2"/>
          <w:sz w:val="28"/>
          <w:szCs w:val="28"/>
        </w:rPr>
        <w:t>пожарной безопасности</w:t>
      </w:r>
      <w:bookmarkStart w:id="0" w:name="_GoBack"/>
      <w:bookmarkEnd w:id="0"/>
      <w:r w:rsidRPr="002D7489">
        <w:rPr>
          <w:rFonts w:cs="Times New Roman"/>
          <w:bCs/>
          <w:spacing w:val="2"/>
          <w:sz w:val="28"/>
          <w:szCs w:val="28"/>
        </w:rPr>
        <w:t xml:space="preserve"> на территории муниципального образования Дмитриевский сельсовет, утвержденного  Решением Совета депутатов муниципального образования Дмитриевский сельсовет от 15.11.2016г № 46 </w:t>
      </w:r>
      <w:r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постановляю:     </w:t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  <w:r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 </w:t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pacing w:val="2"/>
          <w:sz w:val="28"/>
          <w:szCs w:val="28"/>
        </w:rPr>
      </w:pPr>
      <w:r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1) Создать комиссию по предупреждению и ликвидации чрезвычайных ситуаций и обеспечению пожарной безопасности на территории муниципального образования Дмитриевский сельсовет и утвердить в составе согласно приложению 1.  </w:t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  <w:r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 2)   Утвердить положение о комиссии по предупреждению и ликвидации чрезвычайных ситуаций и обеспечению пожарной безопасности на территории муниципального образования Дмитриевский сельсовет согласно приложению 2.</w:t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pacing w:val="2"/>
          <w:sz w:val="28"/>
          <w:szCs w:val="28"/>
        </w:rPr>
      </w:pPr>
      <w:r w:rsidRPr="002D7489">
        <w:rPr>
          <w:rFonts w:cs="Times New Roman"/>
          <w:bCs/>
          <w:spacing w:val="2"/>
          <w:sz w:val="28"/>
          <w:szCs w:val="28"/>
        </w:rPr>
        <w:t>3) Настоящее постановление вступает в силу после обнародования.</w:t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Глава Муниципального образования</w:t>
      </w:r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Дмитриевский сельсовет                                                             Ю.Н. Свиридов</w:t>
      </w:r>
    </w:p>
    <w:p w:rsidR="00B65F62" w:rsidRDefault="00B65F62" w:rsidP="002D7489">
      <w:pPr>
        <w:pStyle w:val="BodyText"/>
        <w:shd w:val="clear" w:color="auto" w:fill="auto"/>
        <w:ind w:left="5080" w:right="80"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BodyText"/>
        <w:shd w:val="clear" w:color="auto" w:fill="auto"/>
        <w:ind w:left="5080" w:right="80"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BodyText"/>
        <w:shd w:val="clear" w:color="auto" w:fill="auto"/>
        <w:ind w:left="5080" w:right="80"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BodyText"/>
        <w:shd w:val="clear" w:color="auto" w:fill="auto"/>
        <w:ind w:left="5080" w:right="80"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BodyText"/>
        <w:shd w:val="clear" w:color="auto" w:fill="auto"/>
        <w:ind w:right="80" w:firstLine="0"/>
        <w:jc w:val="lef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B65F62" w:rsidRPr="002D7489" w:rsidRDefault="00B65F62" w:rsidP="002D7489">
      <w:pPr>
        <w:pStyle w:val="BodyText"/>
        <w:shd w:val="clear" w:color="auto" w:fill="auto"/>
        <w:ind w:left="5080" w:right="80"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Приложение 1 </w:t>
      </w:r>
    </w:p>
    <w:p w:rsidR="00B65F62" w:rsidRPr="002D7489" w:rsidRDefault="00B65F62" w:rsidP="002D7489">
      <w:pPr>
        <w:pStyle w:val="BodyText"/>
        <w:shd w:val="clear" w:color="auto" w:fill="auto"/>
        <w:ind w:left="5080" w:right="80" w:firstLine="0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к постановлению главы муниципального образования Дмитриевский сельсовет</w:t>
      </w:r>
    </w:p>
    <w:p w:rsidR="00B65F62" w:rsidRPr="002D7489" w:rsidRDefault="00B65F62" w:rsidP="002D7489">
      <w:pPr>
        <w:ind w:left="5664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от 15.11.2016г № 37-п</w:t>
      </w:r>
    </w:p>
    <w:p w:rsidR="00B65F62" w:rsidRPr="002D7489" w:rsidRDefault="00B65F62" w:rsidP="002D7489">
      <w:pPr>
        <w:jc w:val="right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right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right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СОСТАВ 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>комиссии по предупреждению и ликвидации чрезвычайных ситуаций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и обеспечению пожарной безопасности на территории муниципального 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>образования Дмитриевский сельсовет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Свиридов Ю.Н.                        - Глава муниципального образования  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                                             Дмитриевский сельсовет председатель комиссии.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>Олейникова С.В.                   – Депутат Совета депутатов, секретарь комиссии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                                                   (по согласованию)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>Члены комиссии: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>Тимиркина Г.С                     - Техник абонентского пункта  (по согласованию)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Ешешева Г.К.                       -   Главный врач врачебной амбулатории 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                                                   (по согласованию)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Бикмухаметова З.К.             - </w:t>
      </w:r>
      <w:r>
        <w:rPr>
          <w:rFonts w:cs="Times New Roman"/>
          <w:sz w:val="28"/>
          <w:szCs w:val="28"/>
        </w:rPr>
        <w:t xml:space="preserve"> Директор МБОУ Дмитриевская</w:t>
      </w:r>
      <w:r w:rsidRPr="002D7489">
        <w:rPr>
          <w:rFonts w:cs="Times New Roman"/>
          <w:sz w:val="28"/>
          <w:szCs w:val="28"/>
        </w:rPr>
        <w:t xml:space="preserve"> СОШ  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                                                    (по согласованию)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Style w:val="BodyTextChar"/>
          <w:rFonts w:cs="Times New Roman"/>
          <w:color w:val="000000"/>
          <w:sz w:val="28"/>
          <w:szCs w:val="28"/>
        </w:rPr>
      </w:pPr>
      <w:r w:rsidRPr="002D7489">
        <w:rPr>
          <w:rStyle w:val="BodyTextChar"/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           Приложение 2</w:t>
      </w:r>
    </w:p>
    <w:p w:rsidR="00B65F62" w:rsidRPr="002D7489" w:rsidRDefault="00B65F62" w:rsidP="002D7489">
      <w:pPr>
        <w:jc w:val="center"/>
        <w:rPr>
          <w:rStyle w:val="BodyTextChar"/>
          <w:rFonts w:cs="Times New Roman"/>
          <w:color w:val="000000"/>
          <w:sz w:val="28"/>
          <w:szCs w:val="28"/>
        </w:rPr>
      </w:pPr>
      <w:r w:rsidRPr="002D7489">
        <w:rPr>
          <w:rStyle w:val="BodyTextChar"/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к постановлению главы</w:t>
      </w:r>
    </w:p>
    <w:p w:rsidR="00B65F62" w:rsidRPr="002D7489" w:rsidRDefault="00B65F62" w:rsidP="002D7489">
      <w:pPr>
        <w:jc w:val="right"/>
        <w:rPr>
          <w:rStyle w:val="BodyTextChar"/>
          <w:rFonts w:cs="Times New Roman"/>
          <w:color w:val="000000"/>
          <w:sz w:val="28"/>
          <w:szCs w:val="28"/>
        </w:rPr>
      </w:pPr>
      <w:r w:rsidRPr="002D7489">
        <w:rPr>
          <w:rStyle w:val="BodyTextChar"/>
          <w:rFonts w:cs="Times New Roman"/>
          <w:color w:val="000000"/>
          <w:sz w:val="28"/>
          <w:szCs w:val="28"/>
        </w:rPr>
        <w:t xml:space="preserve">муниципального образования </w:t>
      </w:r>
    </w:p>
    <w:p w:rsidR="00B65F62" w:rsidRPr="002D7489" w:rsidRDefault="00B65F62" w:rsidP="002D7489">
      <w:pPr>
        <w:jc w:val="right"/>
        <w:rPr>
          <w:rStyle w:val="BodyTextChar"/>
          <w:rFonts w:cs="Times New Roman"/>
          <w:color w:val="000000"/>
          <w:sz w:val="28"/>
          <w:szCs w:val="28"/>
        </w:rPr>
      </w:pPr>
      <w:r w:rsidRPr="002D7489">
        <w:rPr>
          <w:rStyle w:val="BodyTextChar"/>
          <w:rFonts w:cs="Times New Roman"/>
          <w:color w:val="000000"/>
          <w:sz w:val="28"/>
          <w:szCs w:val="28"/>
        </w:rPr>
        <w:t>Дмитриевский</w:t>
      </w:r>
      <w:r w:rsidRPr="002D7489">
        <w:rPr>
          <w:rStyle w:val="BodyTextChar"/>
          <w:rFonts w:cs="Times New Roman"/>
          <w:color w:val="000000"/>
          <w:sz w:val="28"/>
          <w:szCs w:val="28"/>
        </w:rPr>
        <w:tab/>
        <w:t>сельсовет</w:t>
      </w:r>
    </w:p>
    <w:p w:rsidR="00B65F62" w:rsidRPr="002D7489" w:rsidRDefault="00B65F62" w:rsidP="002D7489">
      <w:pPr>
        <w:jc w:val="right"/>
        <w:rPr>
          <w:rStyle w:val="BodyTextChar"/>
          <w:rFonts w:cs="Times New Roman"/>
          <w:color w:val="000000"/>
          <w:sz w:val="28"/>
          <w:szCs w:val="28"/>
        </w:rPr>
      </w:pPr>
    </w:p>
    <w:p w:rsidR="00B65F62" w:rsidRPr="002D7489" w:rsidRDefault="00B65F62" w:rsidP="002D7489">
      <w:pPr>
        <w:tabs>
          <w:tab w:val="left" w:pos="5895"/>
        </w:tabs>
        <w:rPr>
          <w:rStyle w:val="BodyTextChar"/>
          <w:rFonts w:cs="Times New Roman"/>
          <w:color w:val="000000"/>
          <w:sz w:val="28"/>
          <w:szCs w:val="28"/>
        </w:rPr>
      </w:pPr>
      <w:r>
        <w:rPr>
          <w:rStyle w:val="BodyTextChar"/>
          <w:rFonts w:cs="Times New Roman"/>
          <w:color w:val="000000"/>
          <w:sz w:val="28"/>
          <w:szCs w:val="28"/>
        </w:rPr>
        <w:tab/>
        <w:t>от 15.11.2016г № 37-п</w:t>
      </w:r>
    </w:p>
    <w:p w:rsidR="00B65F62" w:rsidRPr="002D7489" w:rsidRDefault="00B65F62" w:rsidP="002D7489">
      <w:pPr>
        <w:jc w:val="right"/>
        <w:rPr>
          <w:rStyle w:val="BodyTextChar"/>
          <w:rFonts w:cs="Times New Roman"/>
          <w:color w:val="000000"/>
          <w:sz w:val="28"/>
          <w:szCs w:val="28"/>
        </w:rPr>
      </w:pPr>
    </w:p>
    <w:p w:rsidR="00B65F62" w:rsidRPr="002D7489" w:rsidRDefault="00B65F62" w:rsidP="002D7489">
      <w:pPr>
        <w:pStyle w:val="20"/>
        <w:keepNext/>
        <w:keepLines/>
        <w:shd w:val="clear" w:color="auto" w:fill="auto"/>
        <w:spacing w:before="0" w:after="189" w:line="230" w:lineRule="exact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bookmarkStart w:id="1" w:name="bookmark1"/>
    </w:p>
    <w:p w:rsidR="00B65F62" w:rsidRPr="002D7489" w:rsidRDefault="00B65F62" w:rsidP="002D7489">
      <w:pPr>
        <w:pStyle w:val="20"/>
        <w:keepNext/>
        <w:keepLines/>
        <w:shd w:val="clear" w:color="auto" w:fill="auto"/>
        <w:spacing w:before="0" w:after="189" w:line="230" w:lineRule="exact"/>
        <w:rPr>
          <w:rFonts w:ascii="Times New Roman" w:hAnsi="Times New Roman"/>
          <w:sz w:val="28"/>
          <w:szCs w:val="28"/>
        </w:rPr>
      </w:pPr>
      <w:r w:rsidRPr="002D7489">
        <w:rPr>
          <w:rStyle w:val="2"/>
          <w:rFonts w:ascii="Times New Roman" w:hAnsi="Times New Roman"/>
          <w:b/>
          <w:color w:val="000000"/>
          <w:sz w:val="28"/>
          <w:szCs w:val="28"/>
        </w:rPr>
        <w:t>ПОЛОЖЕНИЕ</w:t>
      </w:r>
      <w:bookmarkEnd w:id="1"/>
    </w:p>
    <w:p w:rsidR="00B65F62" w:rsidRPr="002D7489" w:rsidRDefault="00B65F62" w:rsidP="002D7489">
      <w:pPr>
        <w:pStyle w:val="BodyText"/>
        <w:shd w:val="clear" w:color="auto" w:fill="auto"/>
        <w:spacing w:after="149" w:line="274" w:lineRule="exact"/>
        <w:ind w:left="1220" w:right="600"/>
        <w:jc w:val="center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на территории муниципального образования Дмитриевский сельсовет</w:t>
      </w:r>
    </w:p>
    <w:p w:rsidR="00B65F62" w:rsidRPr="002D7489" w:rsidRDefault="00B65F62" w:rsidP="002D7489">
      <w:pPr>
        <w:pStyle w:val="BodyText"/>
        <w:numPr>
          <w:ilvl w:val="0"/>
          <w:numId w:val="1"/>
        </w:numPr>
        <w:shd w:val="clear" w:color="auto" w:fill="auto"/>
        <w:tabs>
          <w:tab w:val="left" w:pos="942"/>
        </w:tabs>
        <w:spacing w:after="176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Комиссия по предупреждению' и ликвидации чрезвычайных ситуаций и обеспечению пожарной безопасности на территории муниципального образования Дмитриевский сельсовет (далее — Комиссия) является координационным органом, образованном для обеспечения согласованности действий администрации Дмитриевского сельсовета с администрацией Сакмарского района, предприятиями и организациями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безопасности.</w:t>
      </w:r>
    </w:p>
    <w:p w:rsidR="00B65F62" w:rsidRPr="002D7489" w:rsidRDefault="00B65F62" w:rsidP="002D7489">
      <w:pPr>
        <w:pStyle w:val="BodyText"/>
        <w:numPr>
          <w:ilvl w:val="0"/>
          <w:numId w:val="1"/>
        </w:numPr>
        <w:shd w:val="clear" w:color="auto" w:fill="auto"/>
        <w:tabs>
          <w:tab w:val="left" w:pos="1945"/>
        </w:tabs>
        <w:spacing w:after="250" w:line="317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Комиссия</w:t>
      </w: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ab/>
        <w:t>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 правительства Российской федерации, нормативными правовыми актами Оренбургской области, Сакмарского района, Дмитриевского сельсовета, а также настоящим Положением.</w:t>
      </w:r>
    </w:p>
    <w:p w:rsidR="00B65F62" w:rsidRPr="002D7489" w:rsidRDefault="00B65F62" w:rsidP="002D7489">
      <w:pPr>
        <w:pStyle w:val="BodyText"/>
        <w:shd w:val="clear" w:color="auto" w:fill="auto"/>
        <w:spacing w:after="159" w:line="230" w:lineRule="exact"/>
        <w:ind w:left="20" w:firstLine="54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3.Основными задачами Комиссии являются:</w:t>
      </w:r>
    </w:p>
    <w:p w:rsidR="00B65F62" w:rsidRPr="002D7489" w:rsidRDefault="00B65F62" w:rsidP="002D7489">
      <w:pPr>
        <w:pStyle w:val="BodyText"/>
        <w:shd w:val="clear" w:color="auto" w:fill="auto"/>
        <w:spacing w:after="180" w:line="317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-разработка предложений по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безопасности;</w:t>
      </w:r>
    </w:p>
    <w:p w:rsidR="00B65F62" w:rsidRPr="002D7489" w:rsidRDefault="00B65F62" w:rsidP="002D7489">
      <w:pPr>
        <w:pStyle w:val="BodyText"/>
        <w:shd w:val="clear" w:color="auto" w:fill="auto"/>
        <w:spacing w:after="173" w:line="317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-обеспечения согласованности действий органов исполнительной власти при решении вопросов в области предупреждения и ликвидации чрезвычайных ситуаций природного и техногенного характера и обеспечения пожарной безопасности.</w:t>
      </w:r>
    </w:p>
    <w:p w:rsidR="00B65F62" w:rsidRPr="002D7489" w:rsidRDefault="00B65F62" w:rsidP="002D7489">
      <w:pPr>
        <w:pStyle w:val="BodyText"/>
        <w:shd w:val="clear" w:color="auto" w:fill="auto"/>
        <w:spacing w:after="188" w:line="326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4.Комиссия с целью выполнения возложенных на нее задач осуществляет следующие функции:</w:t>
      </w:r>
    </w:p>
    <w:p w:rsidR="00B65F62" w:rsidRPr="002D7489" w:rsidRDefault="00B65F62" w:rsidP="002D7489">
      <w:pPr>
        <w:pStyle w:val="BodyText"/>
        <w:shd w:val="clear" w:color="auto" w:fill="auto"/>
        <w:spacing w:after="176" w:line="317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-рассматривает, в пределах своей компетенции, вопросы в области предупреждения и ликвидации чрезвычайных ситуаций и обеспечения пожарной безопасности и вносит в установленном порядке в администрацию сельсовета соответствующие предложения;</w:t>
      </w:r>
    </w:p>
    <w:p w:rsidR="00B65F62" w:rsidRPr="002D7489" w:rsidRDefault="00B65F62" w:rsidP="002D7489">
      <w:pPr>
        <w:pStyle w:val="BodyText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-разрабатывает предложения по совершенствованию правовых актов муниципального образования Дмитриевский сельсовет в области предупреждения и ликвидации чрезвычайных ситуаций природного и техногенного характера и обеспечения пожарной безопасности;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pStyle w:val="BodyText"/>
        <w:shd w:val="clear" w:color="auto" w:fill="auto"/>
        <w:ind w:right="20"/>
        <w:jc w:val="center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-организует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B65F62" w:rsidRPr="002D7489" w:rsidRDefault="00B65F62" w:rsidP="002D7489">
      <w:pPr>
        <w:pStyle w:val="BodyText"/>
        <w:shd w:val="clear" w:color="auto" w:fill="auto"/>
        <w:ind w:right="20" w:firstLine="0"/>
        <w:jc w:val="left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-разрабатывает предложения по ликвидации чрезвычайных ситуаций и                  осуществлению мер чрезвычайного реагирования;</w:t>
      </w:r>
    </w:p>
    <w:p w:rsidR="00B65F62" w:rsidRPr="002D7489" w:rsidRDefault="00B65F62" w:rsidP="002D7489">
      <w:pPr>
        <w:pStyle w:val="BodyText"/>
        <w:shd w:val="clear" w:color="auto" w:fill="auto"/>
        <w:spacing w:after="198"/>
        <w:ind w:right="20"/>
        <w:jc w:val="left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-организует работу по подготовке предложений и рекомендаций для администрации поселения, предприятий и организаций по вопросам защиты населения и территории поселения от чрезвычайных ситуаций и обеспечение пожарной безопасности.</w:t>
      </w:r>
    </w:p>
    <w:p w:rsidR="00B65F62" w:rsidRPr="002D7489" w:rsidRDefault="00B65F62" w:rsidP="002D7489">
      <w:pPr>
        <w:pStyle w:val="BodyText"/>
        <w:shd w:val="clear" w:color="auto" w:fill="auto"/>
        <w:tabs>
          <w:tab w:val="left" w:pos="1783"/>
        </w:tabs>
        <w:spacing w:after="171" w:line="22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5   Комиссия в пределах своей компетенции имеет право:</w:t>
      </w:r>
    </w:p>
    <w:p w:rsidR="00B65F62" w:rsidRPr="002D7489" w:rsidRDefault="00B65F62" w:rsidP="002D7489">
      <w:pPr>
        <w:pStyle w:val="BodyText"/>
        <w:shd w:val="clear" w:color="auto" w:fill="auto"/>
        <w:spacing w:after="116"/>
        <w:ind w:right="20"/>
        <w:jc w:val="left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-заслушивать на своих заседаниях представителей администрации поселения,      предприятий и организаций;</w:t>
      </w:r>
    </w:p>
    <w:p w:rsidR="00B65F62" w:rsidRPr="002D7489" w:rsidRDefault="00B65F62" w:rsidP="002D7489">
      <w:pPr>
        <w:pStyle w:val="BodyText"/>
        <w:shd w:val="clear" w:color="auto" w:fill="auto"/>
        <w:spacing w:after="124" w:line="322" w:lineRule="exact"/>
        <w:ind w:right="20"/>
        <w:jc w:val="left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-привлекать для участия в своей работе представителей администрации поселения, предприятий и организаций по согласованию с их руководителями.</w:t>
      </w:r>
    </w:p>
    <w:p w:rsidR="00B65F62" w:rsidRPr="002D7489" w:rsidRDefault="00B65F62" w:rsidP="002D7489">
      <w:pPr>
        <w:pStyle w:val="BodyText"/>
        <w:shd w:val="clear" w:color="auto" w:fill="auto"/>
        <w:tabs>
          <w:tab w:val="left" w:pos="1589"/>
        </w:tabs>
        <w:spacing w:after="198" w:line="317" w:lineRule="exact"/>
        <w:ind w:right="20" w:firstLine="0"/>
        <w:jc w:val="left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6.     Состав</w:t>
      </w: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ab/>
        <w:t>Комиссии формируется из представителей администрации поселения, предприятий и организаций и утверждается постановлением главы муниципального образования.</w:t>
      </w:r>
    </w:p>
    <w:p w:rsidR="00B65F62" w:rsidRPr="002D7489" w:rsidRDefault="00B65F62" w:rsidP="002D7489">
      <w:pPr>
        <w:pStyle w:val="BodyText"/>
        <w:shd w:val="clear" w:color="auto" w:fill="auto"/>
        <w:tabs>
          <w:tab w:val="left" w:pos="1846"/>
        </w:tabs>
        <w:spacing w:after="234" w:line="22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7.   Руководит</w:t>
      </w: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ab/>
        <w:t>деятельностью Комиссии ее председатель.</w:t>
      </w:r>
    </w:p>
    <w:p w:rsidR="00B65F62" w:rsidRPr="002D7489" w:rsidRDefault="00B65F62" w:rsidP="002D7489">
      <w:pPr>
        <w:pStyle w:val="BodyText"/>
        <w:shd w:val="clear" w:color="auto" w:fill="auto"/>
        <w:tabs>
          <w:tab w:val="left" w:pos="1783"/>
        </w:tabs>
        <w:spacing w:after="167" w:line="22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8.   Комиссия</w:t>
      </w: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ab/>
        <w:t>осуществляет свою деятельность в соответствии с планом.</w:t>
      </w:r>
    </w:p>
    <w:p w:rsidR="00B65F62" w:rsidRPr="002D7489" w:rsidRDefault="00B65F62" w:rsidP="002D7489">
      <w:pPr>
        <w:pStyle w:val="BodyText"/>
        <w:shd w:val="clear" w:color="auto" w:fill="auto"/>
        <w:spacing w:after="116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   Заседания комиссии проводятся по мере необходимости, но не реже один раз в квартал. Заседание Комиссии считается правомочным, если на нем присутствуют не менее половины ее членов.</w:t>
      </w:r>
    </w:p>
    <w:p w:rsidR="00B65F62" w:rsidRPr="002D7489" w:rsidRDefault="00B65F62" w:rsidP="002D7489">
      <w:pPr>
        <w:pStyle w:val="BodyText"/>
        <w:shd w:val="clear" w:color="auto" w:fill="auto"/>
        <w:tabs>
          <w:tab w:val="left" w:pos="2035"/>
        </w:tabs>
        <w:spacing w:after="124" w:line="326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9.     Решения</w:t>
      </w: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ab/>
        <w:t>Комиссии принимаются простым большинством голосов присутствующих на заседании.</w:t>
      </w:r>
    </w:p>
    <w:p w:rsidR="00B65F62" w:rsidRPr="002D7489" w:rsidRDefault="00B65F62" w:rsidP="002D7489">
      <w:pPr>
        <w:pStyle w:val="BodyText"/>
        <w:shd w:val="clear" w:color="auto" w:fill="auto"/>
        <w:tabs>
          <w:tab w:val="left" w:pos="1886"/>
          <w:tab w:val="left" w:leader="hyphen" w:pos="2544"/>
        </w:tabs>
        <w:spacing w:line="322" w:lineRule="exact"/>
        <w:ind w:right="20" w:firstLine="0"/>
        <w:jc w:val="left"/>
        <w:rPr>
          <w:rFonts w:ascii="Times New Roman" w:hAnsi="Times New Roman"/>
          <w:sz w:val="28"/>
          <w:szCs w:val="28"/>
        </w:rPr>
      </w:pP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>10.     Решения</w:t>
      </w: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ab/>
        <w:t>Комиссии, принимаемые в соответствии с ее компетенцией, могут являться основанием для принятия постановления главы муниципального образования Дмитриевский сельсовет.</w:t>
      </w:r>
      <w:r w:rsidRPr="002D7489">
        <w:rPr>
          <w:rStyle w:val="BodyTextChar"/>
          <w:rFonts w:ascii="Times New Roman" w:hAnsi="Times New Roman"/>
          <w:color w:val="000000"/>
          <w:sz w:val="28"/>
          <w:szCs w:val="28"/>
        </w:rPr>
        <w:tab/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>
      <w:pPr>
        <w:rPr>
          <w:rFonts w:cs="Times New Roman"/>
          <w:sz w:val="28"/>
          <w:szCs w:val="28"/>
        </w:rPr>
      </w:pPr>
    </w:p>
    <w:sectPr w:rsidR="00B65F62" w:rsidRPr="002D7489" w:rsidSect="00703FD6">
      <w:pgSz w:w="11907" w:h="16783" w:code="9"/>
      <w:pgMar w:top="357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84F"/>
    <w:rsid w:val="0021084F"/>
    <w:rsid w:val="002D7489"/>
    <w:rsid w:val="003B2821"/>
    <w:rsid w:val="00661F3A"/>
    <w:rsid w:val="00703FD6"/>
    <w:rsid w:val="00A85121"/>
    <w:rsid w:val="00B65F62"/>
    <w:rsid w:val="00C5195C"/>
    <w:rsid w:val="00D91975"/>
    <w:rsid w:val="00ED1303"/>
    <w:rsid w:val="00F7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489"/>
    <w:rPr>
      <w:rFonts w:ascii="Times New Roman" w:eastAsia="Times New Roman" w:hAnsi="Times New Roman" w:cs="Courier Ne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locked/>
    <w:rsid w:val="002D7489"/>
    <w:rPr>
      <w:sz w:val="27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2D7489"/>
    <w:pPr>
      <w:widowControl w:val="0"/>
      <w:shd w:val="clear" w:color="auto" w:fill="FFFFFF"/>
      <w:spacing w:line="312" w:lineRule="exact"/>
      <w:ind w:hanging="1200"/>
      <w:jc w:val="right"/>
    </w:pPr>
    <w:rPr>
      <w:rFonts w:ascii="Calibri" w:eastAsia="Calibri" w:hAnsi="Calibri" w:cs="Times New Roman"/>
      <w:sz w:val="27"/>
      <w:szCs w:val="27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87AF3"/>
    <w:rPr>
      <w:rFonts w:ascii="Times New Roman" w:eastAsia="Times New Roman" w:hAnsi="Times New Roman" w:cs="Courier New"/>
    </w:rPr>
  </w:style>
  <w:style w:type="character" w:customStyle="1" w:styleId="1">
    <w:name w:val="Основной текст Знак1"/>
    <w:basedOn w:val="DefaultParagraphFont"/>
    <w:uiPriority w:val="99"/>
    <w:semiHidden/>
    <w:rsid w:val="002D7489"/>
    <w:rPr>
      <w:rFonts w:ascii="Times New Roman" w:hAnsi="Times New Roman" w:cs="Courier New"/>
      <w:lang w:eastAsia="ru-RU"/>
    </w:rPr>
  </w:style>
  <w:style w:type="character" w:customStyle="1" w:styleId="2">
    <w:name w:val="Заголовок №2_"/>
    <w:link w:val="20"/>
    <w:uiPriority w:val="99"/>
    <w:locked/>
    <w:rsid w:val="002D7489"/>
    <w:rPr>
      <w:b/>
      <w:spacing w:val="60"/>
      <w:sz w:val="23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2D7489"/>
    <w:pPr>
      <w:widowControl w:val="0"/>
      <w:shd w:val="clear" w:color="auto" w:fill="FFFFFF"/>
      <w:spacing w:before="480" w:after="300" w:line="240" w:lineRule="atLeast"/>
      <w:jc w:val="center"/>
      <w:outlineLvl w:val="1"/>
    </w:pPr>
    <w:rPr>
      <w:rFonts w:ascii="Calibri" w:eastAsia="Calibri" w:hAnsi="Calibri" w:cs="Times New Roman"/>
      <w:b/>
      <w:bCs/>
      <w:spacing w:val="6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3B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8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84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38290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1069</Words>
  <Characters>6096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минеева</cp:lastModifiedBy>
  <cp:revision>6</cp:revision>
  <cp:lastPrinted>2016-11-17T07:03:00Z</cp:lastPrinted>
  <dcterms:created xsi:type="dcterms:W3CDTF">2016-11-17T04:35:00Z</dcterms:created>
  <dcterms:modified xsi:type="dcterms:W3CDTF">2016-11-23T21:59:00Z</dcterms:modified>
</cp:coreProperties>
</file>