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0A" w:rsidRDefault="0073730A" w:rsidP="0073730A">
      <w:pPr>
        <w:rPr>
          <w:b/>
          <w:bCs/>
          <w:szCs w:val="28"/>
        </w:rPr>
      </w:pPr>
    </w:p>
    <w:p w:rsidR="00047418" w:rsidRDefault="00047418" w:rsidP="0073730A">
      <w:pPr>
        <w:rPr>
          <w:b/>
          <w:bCs/>
          <w:szCs w:val="28"/>
        </w:rPr>
      </w:pPr>
    </w:p>
    <w:p w:rsidR="00047418" w:rsidRDefault="00047418" w:rsidP="00047418">
      <w:pPr>
        <w:pStyle w:val="2"/>
        <w:tabs>
          <w:tab w:val="clear" w:pos="4320"/>
          <w:tab w:val="left" w:pos="8080"/>
        </w:tabs>
        <w:ind w:right="-1"/>
        <w:rPr>
          <w:rFonts w:ascii="Arial" w:eastAsia="Arial Unicode MS" w:hAnsi="Arial" w:cs="Arial"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С</w:t>
      </w:r>
      <w:r>
        <w:rPr>
          <w:rFonts w:ascii="Arial" w:eastAsia="Arial Unicode MS" w:hAnsi="Arial" w:cs="Arial"/>
          <w:caps/>
          <w:sz w:val="32"/>
          <w:szCs w:val="32"/>
        </w:rPr>
        <w:t>овет депутатов</w:t>
      </w:r>
    </w:p>
    <w:p w:rsidR="00047418" w:rsidRDefault="00047418" w:rsidP="00047418">
      <w:pPr>
        <w:pStyle w:val="2"/>
        <w:tabs>
          <w:tab w:val="left" w:pos="4678"/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047418" w:rsidRDefault="00047418" w:rsidP="00047418">
      <w:pPr>
        <w:pStyle w:val="2"/>
        <w:tabs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ДМИТРИЕВСКИЙ СЕЛЬСОВЕТ</w:t>
      </w:r>
    </w:p>
    <w:p w:rsidR="00047418" w:rsidRDefault="00047418" w:rsidP="00047418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047418" w:rsidRDefault="00047418" w:rsidP="00047418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047418" w:rsidRDefault="00047418" w:rsidP="00047418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третий созыв</w:t>
      </w:r>
    </w:p>
    <w:p w:rsidR="00047418" w:rsidRDefault="00047418" w:rsidP="00047418">
      <w:pPr>
        <w:rPr>
          <w:rFonts w:eastAsia="Arial Unicode MS"/>
        </w:rPr>
      </w:pPr>
    </w:p>
    <w:p w:rsidR="00047418" w:rsidRDefault="00047418" w:rsidP="00047418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  <w:r>
        <w:rPr>
          <w:rFonts w:ascii="Arial" w:eastAsia="Arial Unicode MS" w:hAnsi="Arial" w:cs="Arial"/>
          <w:spacing w:val="60"/>
          <w:sz w:val="32"/>
          <w:szCs w:val="32"/>
        </w:rPr>
        <w:t>РЕШЕНИЕ</w:t>
      </w:r>
    </w:p>
    <w:p w:rsidR="00C61A35" w:rsidRDefault="00C61A35" w:rsidP="00047418">
      <w:pPr>
        <w:tabs>
          <w:tab w:val="left" w:pos="3703"/>
        </w:tabs>
        <w:ind w:right="-2"/>
        <w:rPr>
          <w:rFonts w:ascii="Arial" w:eastAsia="Arial Unicode MS" w:hAnsi="Arial" w:cs="Arial"/>
          <w:b/>
          <w:sz w:val="32"/>
          <w:szCs w:val="32"/>
        </w:rPr>
      </w:pPr>
    </w:p>
    <w:p w:rsidR="00C61A35" w:rsidRDefault="00C61A35" w:rsidP="00047418">
      <w:pPr>
        <w:tabs>
          <w:tab w:val="left" w:pos="3703"/>
        </w:tabs>
        <w:ind w:right="-2"/>
        <w:rPr>
          <w:rFonts w:ascii="Arial" w:eastAsia="Arial Unicode MS" w:hAnsi="Arial" w:cs="Arial"/>
          <w:b/>
          <w:sz w:val="32"/>
          <w:szCs w:val="32"/>
        </w:rPr>
      </w:pPr>
    </w:p>
    <w:p w:rsidR="00047418" w:rsidRDefault="00C61A35" w:rsidP="00047418">
      <w:pPr>
        <w:tabs>
          <w:tab w:val="left" w:pos="3703"/>
        </w:tabs>
        <w:ind w:right="-2"/>
        <w:rPr>
          <w:b/>
          <w:bCs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15.11.2017</w:t>
      </w:r>
      <w:r w:rsidR="00047418">
        <w:rPr>
          <w:rFonts w:eastAsia="Arial Unicode MS"/>
          <w:sz w:val="32"/>
          <w:szCs w:val="32"/>
        </w:rPr>
        <w:tab/>
      </w:r>
      <w:r w:rsidR="00047418">
        <w:rPr>
          <w:rFonts w:eastAsia="Arial Unicode MS"/>
          <w:b/>
          <w:sz w:val="32"/>
          <w:szCs w:val="32"/>
        </w:rPr>
        <w:t xml:space="preserve">            </w:t>
      </w:r>
      <w:r w:rsidR="00047418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№</w:t>
      </w:r>
      <w:r>
        <w:rPr>
          <w:rFonts w:ascii="Arial" w:eastAsia="Arial Unicode MS" w:hAnsi="Arial" w:cs="Arial"/>
          <w:b/>
          <w:sz w:val="32"/>
          <w:szCs w:val="32"/>
        </w:rPr>
        <w:t xml:space="preserve"> 74</w:t>
      </w:r>
      <w:r w:rsidR="00047418">
        <w:rPr>
          <w:rFonts w:ascii="Arial" w:eastAsia="Arial Unicode MS" w:hAnsi="Arial" w:cs="Arial"/>
          <w:b/>
          <w:sz w:val="32"/>
          <w:szCs w:val="32"/>
        </w:rPr>
        <w:t xml:space="preserve"> </w:t>
      </w:r>
    </w:p>
    <w:p w:rsidR="00047418" w:rsidRDefault="00047418" w:rsidP="0073730A">
      <w:pPr>
        <w:rPr>
          <w:b/>
          <w:bCs/>
          <w:szCs w:val="28"/>
        </w:rPr>
      </w:pPr>
    </w:p>
    <w:p w:rsidR="00047418" w:rsidRDefault="00047418" w:rsidP="0073730A">
      <w:pPr>
        <w:rPr>
          <w:b/>
          <w:bCs/>
          <w:szCs w:val="28"/>
        </w:rPr>
      </w:pPr>
    </w:p>
    <w:p w:rsidR="00047418" w:rsidRPr="008B5244" w:rsidRDefault="00047418" w:rsidP="00047418">
      <w:pPr>
        <w:jc w:val="both"/>
        <w:rPr>
          <w:b/>
          <w:bCs/>
          <w:szCs w:val="28"/>
        </w:rPr>
      </w:pPr>
    </w:p>
    <w:p w:rsidR="00047418" w:rsidRPr="002A1CC9" w:rsidRDefault="00047418" w:rsidP="00047418">
      <w:pPr>
        <w:pStyle w:val="af3"/>
        <w:rPr>
          <w:rFonts w:ascii="Arial" w:hAnsi="Arial" w:cs="Arial"/>
        </w:rPr>
      </w:pPr>
      <w:r w:rsidRPr="002A1CC9">
        <w:rPr>
          <w:rFonts w:ascii="Arial" w:hAnsi="Arial" w:cs="Arial"/>
        </w:rPr>
        <w:t>Об утверждении положения о земельном налоге</w:t>
      </w:r>
    </w:p>
    <w:p w:rsidR="00047418" w:rsidRDefault="00047418" w:rsidP="0046634A">
      <w:pPr>
        <w:shd w:val="clear" w:color="auto" w:fill="FFFFFF"/>
        <w:ind w:left="29" w:right="50" w:firstLine="986"/>
        <w:jc w:val="both"/>
        <w:rPr>
          <w:color w:val="000000"/>
          <w:spacing w:val="11"/>
          <w:szCs w:val="28"/>
        </w:rPr>
      </w:pPr>
    </w:p>
    <w:p w:rsidR="004144E1" w:rsidRDefault="00A06D7A" w:rsidP="004915B8">
      <w:pPr>
        <w:ind w:firstLine="709"/>
        <w:jc w:val="both"/>
        <w:rPr>
          <w:szCs w:val="28"/>
        </w:rPr>
      </w:pPr>
      <w:r w:rsidRPr="00A06D7A">
        <w:rPr>
          <w:rFonts w:eastAsia="Arial Unicode MS"/>
          <w:szCs w:val="28"/>
        </w:rPr>
        <w:t>На основании</w:t>
      </w:r>
      <w:r w:rsidR="00EB3447">
        <w:rPr>
          <w:rFonts w:eastAsia="Arial Unicode MS"/>
          <w:szCs w:val="28"/>
        </w:rPr>
        <w:t xml:space="preserve"> статьи 387 части второй </w:t>
      </w:r>
      <w:r w:rsidRPr="00A06D7A">
        <w:rPr>
          <w:rFonts w:eastAsia="Arial Unicode MS"/>
          <w:szCs w:val="28"/>
        </w:rPr>
        <w:t>Налогового кодекса Российской Федерации и Устава</w:t>
      </w:r>
      <w:r>
        <w:rPr>
          <w:rFonts w:eastAsia="Arial Unicode MS"/>
          <w:szCs w:val="28"/>
        </w:rPr>
        <w:t xml:space="preserve"> муниципального образования Дмитриевский сельсовет</w:t>
      </w:r>
      <w:r w:rsidR="00124AA5">
        <w:rPr>
          <w:rFonts w:eastAsia="Arial Unicode MS"/>
          <w:szCs w:val="28"/>
        </w:rPr>
        <w:t xml:space="preserve">, </w:t>
      </w:r>
      <w:r w:rsidR="0073730A" w:rsidRPr="00070C45">
        <w:rPr>
          <w:szCs w:val="28"/>
        </w:rPr>
        <w:t xml:space="preserve">Совет депутатов </w:t>
      </w:r>
      <w:r w:rsidR="003E11CD">
        <w:rPr>
          <w:szCs w:val="28"/>
        </w:rPr>
        <w:t xml:space="preserve">муниципального образования </w:t>
      </w:r>
      <w:r w:rsidR="007E4A31" w:rsidRPr="00070C45">
        <w:rPr>
          <w:szCs w:val="28"/>
        </w:rPr>
        <w:t>Дмитриевский сельсовет</w:t>
      </w:r>
    </w:p>
    <w:p w:rsidR="00DF474A" w:rsidRPr="00DF474A" w:rsidRDefault="00DF474A" w:rsidP="0046634A">
      <w:pPr>
        <w:ind w:firstLine="851"/>
        <w:jc w:val="both"/>
        <w:rPr>
          <w:sz w:val="12"/>
          <w:szCs w:val="12"/>
        </w:rPr>
      </w:pPr>
    </w:p>
    <w:p w:rsidR="0073730A" w:rsidRDefault="004144E1" w:rsidP="00BB2827">
      <w:pPr>
        <w:pStyle w:val="1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A74452">
        <w:rPr>
          <w:rFonts w:ascii="Times New Roman" w:hAnsi="Times New Roman" w:cs="Times New Roman"/>
          <w:spacing w:val="60"/>
          <w:sz w:val="28"/>
          <w:szCs w:val="28"/>
        </w:rPr>
        <w:t>РЕШИЛ:</w:t>
      </w:r>
    </w:p>
    <w:p w:rsidR="002574C1" w:rsidRPr="002574C1" w:rsidRDefault="002574C1" w:rsidP="002574C1">
      <w:pPr>
        <w:jc w:val="both"/>
        <w:rPr>
          <w:szCs w:val="28"/>
        </w:rPr>
      </w:pPr>
    </w:p>
    <w:p w:rsidR="005511D1" w:rsidRPr="00C039C3" w:rsidRDefault="005511D1" w:rsidP="00FC6E48">
      <w:pPr>
        <w:numPr>
          <w:ilvl w:val="0"/>
          <w:numId w:val="11"/>
        </w:numPr>
        <w:jc w:val="both"/>
        <w:rPr>
          <w:szCs w:val="28"/>
        </w:rPr>
      </w:pPr>
      <w:r>
        <w:t xml:space="preserve">Утвердить Положение </w:t>
      </w:r>
      <w:r w:rsidR="00292F88">
        <w:t>о земельном налоге,</w:t>
      </w:r>
      <w:r>
        <w:t xml:space="preserve"> согласно приложению.</w:t>
      </w:r>
    </w:p>
    <w:p w:rsidR="004915B8" w:rsidRPr="004915B8" w:rsidRDefault="00C039C3" w:rsidP="00FC6E48">
      <w:pPr>
        <w:numPr>
          <w:ilvl w:val="0"/>
          <w:numId w:val="11"/>
        </w:numPr>
        <w:jc w:val="both"/>
        <w:rPr>
          <w:szCs w:val="28"/>
        </w:rPr>
      </w:pPr>
      <w:r w:rsidRPr="00C039C3">
        <w:rPr>
          <w:szCs w:val="28"/>
        </w:rPr>
        <w:t>Признать утратившим силу</w:t>
      </w:r>
      <w:r w:rsidR="003E11CD">
        <w:rPr>
          <w:szCs w:val="28"/>
        </w:rPr>
        <w:t xml:space="preserve"> </w:t>
      </w:r>
      <w:r w:rsidR="003E11CD" w:rsidRPr="004A394D">
        <w:rPr>
          <w:color w:val="000000"/>
          <w:szCs w:val="28"/>
        </w:rPr>
        <w:t>решени</w:t>
      </w:r>
      <w:r w:rsidR="003E11CD">
        <w:rPr>
          <w:color w:val="000000"/>
          <w:szCs w:val="28"/>
        </w:rPr>
        <w:t>я</w:t>
      </w:r>
      <w:r w:rsidR="003E11CD" w:rsidRPr="004A394D">
        <w:rPr>
          <w:color w:val="000000"/>
          <w:szCs w:val="28"/>
        </w:rPr>
        <w:t xml:space="preserve"> Совета депутатов</w:t>
      </w:r>
      <w:r w:rsidR="004915B8">
        <w:rPr>
          <w:color w:val="000000"/>
          <w:szCs w:val="28"/>
        </w:rPr>
        <w:t xml:space="preserve"> </w:t>
      </w:r>
      <w:r w:rsidR="004915B8">
        <w:rPr>
          <w:szCs w:val="28"/>
        </w:rPr>
        <w:t xml:space="preserve">муниципального образования </w:t>
      </w:r>
      <w:r w:rsidR="004915B8" w:rsidRPr="00070C45">
        <w:rPr>
          <w:szCs w:val="28"/>
        </w:rPr>
        <w:t>Дмитриевский сельсовет</w:t>
      </w:r>
      <w:r w:rsidR="004915B8">
        <w:rPr>
          <w:szCs w:val="28"/>
        </w:rPr>
        <w:t>:</w:t>
      </w:r>
      <w:r w:rsidR="004915B8">
        <w:rPr>
          <w:color w:val="000000"/>
          <w:szCs w:val="28"/>
        </w:rPr>
        <w:t xml:space="preserve"> </w:t>
      </w:r>
    </w:p>
    <w:p w:rsidR="00C039C3" w:rsidRPr="003601BD" w:rsidRDefault="004915B8" w:rsidP="004915B8">
      <w:pPr>
        <w:numPr>
          <w:ilvl w:val="0"/>
          <w:numId w:val="12"/>
        </w:numPr>
        <w:ind w:left="993" w:hanging="284"/>
        <w:jc w:val="both"/>
        <w:rPr>
          <w:szCs w:val="28"/>
        </w:rPr>
      </w:pPr>
      <w:r>
        <w:rPr>
          <w:color w:val="000000"/>
          <w:szCs w:val="28"/>
        </w:rPr>
        <w:t>от 1</w:t>
      </w:r>
      <w:r w:rsidR="00047418">
        <w:rPr>
          <w:color w:val="000000"/>
          <w:szCs w:val="28"/>
        </w:rPr>
        <w:t>1.11.2013</w:t>
      </w:r>
      <w:r>
        <w:rPr>
          <w:color w:val="000000"/>
          <w:szCs w:val="28"/>
        </w:rPr>
        <w:t xml:space="preserve"> </w:t>
      </w:r>
      <w:r w:rsidR="007F0A42">
        <w:rPr>
          <w:color w:val="000000"/>
          <w:szCs w:val="28"/>
        </w:rPr>
        <w:t>№102</w:t>
      </w:r>
      <w:r>
        <w:rPr>
          <w:color w:val="000000"/>
          <w:szCs w:val="28"/>
        </w:rPr>
        <w:t xml:space="preserve"> </w:t>
      </w:r>
      <w:r w:rsidRPr="004A394D">
        <w:rPr>
          <w:color w:val="000000"/>
          <w:szCs w:val="28"/>
        </w:rPr>
        <w:t>«О</w:t>
      </w:r>
      <w:r w:rsidR="007F0A42">
        <w:rPr>
          <w:color w:val="000000"/>
          <w:szCs w:val="28"/>
        </w:rPr>
        <w:t xml:space="preserve">б утверждении положения </w:t>
      </w:r>
      <w:r w:rsidRPr="004A394D">
        <w:rPr>
          <w:color w:val="000000"/>
          <w:szCs w:val="28"/>
        </w:rPr>
        <w:t xml:space="preserve"> земельном налоге»</w:t>
      </w:r>
      <w:r>
        <w:rPr>
          <w:color w:val="000000"/>
          <w:szCs w:val="28"/>
        </w:rPr>
        <w:t>;</w:t>
      </w:r>
    </w:p>
    <w:p w:rsidR="003601BD" w:rsidRPr="007F0A42" w:rsidRDefault="003601BD" w:rsidP="003601BD">
      <w:pPr>
        <w:numPr>
          <w:ilvl w:val="0"/>
          <w:numId w:val="12"/>
        </w:numPr>
        <w:ind w:left="993" w:hanging="284"/>
        <w:jc w:val="both"/>
        <w:rPr>
          <w:szCs w:val="28"/>
        </w:rPr>
      </w:pPr>
      <w:r>
        <w:rPr>
          <w:color w:val="000000"/>
          <w:szCs w:val="28"/>
        </w:rPr>
        <w:t>от 31.07.2014 №123 «</w:t>
      </w:r>
      <w:r w:rsidRPr="004A394D">
        <w:rPr>
          <w:color w:val="000000"/>
          <w:szCs w:val="28"/>
        </w:rPr>
        <w:t>«</w:t>
      </w:r>
      <w:r w:rsidRPr="004055C9">
        <w:rPr>
          <w:szCs w:val="28"/>
        </w:rPr>
        <w:t xml:space="preserve">О </w:t>
      </w:r>
      <w:r>
        <w:rPr>
          <w:szCs w:val="28"/>
        </w:rPr>
        <w:t>внесении изменений и дополнений в Решение Совета депутатов МО Дмитриевский сельсовет от 11.11.2013 №102</w:t>
      </w:r>
      <w:r w:rsidRPr="004A394D">
        <w:rPr>
          <w:color w:val="000000"/>
          <w:szCs w:val="28"/>
        </w:rPr>
        <w:t>»</w:t>
      </w:r>
      <w:r>
        <w:rPr>
          <w:color w:val="000000"/>
          <w:szCs w:val="28"/>
        </w:rPr>
        <w:t>.</w:t>
      </w:r>
    </w:p>
    <w:p w:rsidR="004915B8" w:rsidRPr="007F0A42" w:rsidRDefault="007F0A42" w:rsidP="004915B8">
      <w:pPr>
        <w:numPr>
          <w:ilvl w:val="0"/>
          <w:numId w:val="12"/>
        </w:numPr>
        <w:ind w:left="993" w:hanging="284"/>
        <w:jc w:val="both"/>
        <w:rPr>
          <w:szCs w:val="28"/>
        </w:rPr>
      </w:pPr>
      <w:r>
        <w:rPr>
          <w:color w:val="000000"/>
          <w:szCs w:val="28"/>
        </w:rPr>
        <w:t>от 28.01</w:t>
      </w:r>
      <w:r w:rsidR="004915B8">
        <w:rPr>
          <w:color w:val="000000"/>
          <w:szCs w:val="28"/>
        </w:rPr>
        <w:t>.201</w:t>
      </w:r>
      <w:r>
        <w:rPr>
          <w:color w:val="000000"/>
          <w:szCs w:val="28"/>
        </w:rPr>
        <w:t>5</w:t>
      </w:r>
      <w:r w:rsidR="004915B8">
        <w:rPr>
          <w:color w:val="000000"/>
          <w:szCs w:val="28"/>
        </w:rPr>
        <w:t xml:space="preserve"> </w:t>
      </w:r>
      <w:r w:rsidR="004915B8" w:rsidRPr="004A394D">
        <w:rPr>
          <w:color w:val="000000"/>
          <w:szCs w:val="28"/>
        </w:rPr>
        <w:t>№</w:t>
      </w:r>
      <w:r>
        <w:rPr>
          <w:color w:val="000000"/>
          <w:szCs w:val="28"/>
        </w:rPr>
        <w:t>14</w:t>
      </w:r>
      <w:r w:rsidR="004915B8">
        <w:rPr>
          <w:color w:val="000000"/>
          <w:szCs w:val="28"/>
        </w:rPr>
        <w:t xml:space="preserve">5  </w:t>
      </w:r>
      <w:r w:rsidR="004915B8" w:rsidRPr="004A394D">
        <w:rPr>
          <w:color w:val="000000"/>
          <w:szCs w:val="28"/>
        </w:rPr>
        <w:t>«</w:t>
      </w:r>
      <w:r w:rsidR="004915B8" w:rsidRPr="004055C9">
        <w:rPr>
          <w:szCs w:val="28"/>
        </w:rPr>
        <w:t xml:space="preserve">О </w:t>
      </w:r>
      <w:r w:rsidR="004915B8">
        <w:rPr>
          <w:szCs w:val="28"/>
        </w:rPr>
        <w:t>внесении изменений и дополнений в Решение Совета депутатов МО Дмитриевский сельсовет от 1</w:t>
      </w:r>
      <w:r>
        <w:rPr>
          <w:szCs w:val="28"/>
        </w:rPr>
        <w:t>1.11.2013 №102</w:t>
      </w:r>
      <w:r w:rsidR="004915B8" w:rsidRPr="004A394D">
        <w:rPr>
          <w:color w:val="000000"/>
          <w:szCs w:val="28"/>
        </w:rPr>
        <w:t>»</w:t>
      </w:r>
      <w:r w:rsidR="004915B8">
        <w:rPr>
          <w:color w:val="000000"/>
          <w:szCs w:val="28"/>
        </w:rPr>
        <w:t>.</w:t>
      </w:r>
    </w:p>
    <w:p w:rsidR="00D5520C" w:rsidRPr="003601BD" w:rsidRDefault="00E41E59" w:rsidP="00FC6E48">
      <w:pPr>
        <w:numPr>
          <w:ilvl w:val="0"/>
          <w:numId w:val="11"/>
        </w:numPr>
        <w:jc w:val="both"/>
        <w:rPr>
          <w:szCs w:val="28"/>
        </w:rPr>
      </w:pPr>
      <w:proofErr w:type="gramStart"/>
      <w:r>
        <w:rPr>
          <w:rFonts w:eastAsia="Arial Unicode MS"/>
          <w:szCs w:val="28"/>
        </w:rPr>
        <w:t>Контроль за</w:t>
      </w:r>
      <w:proofErr w:type="gramEnd"/>
      <w:r>
        <w:rPr>
          <w:rFonts w:eastAsia="Arial Unicode MS"/>
          <w:szCs w:val="28"/>
        </w:rPr>
        <w:t xml:space="preserve"> исполнением настоящего </w:t>
      </w:r>
      <w:r w:rsidR="001920F1">
        <w:rPr>
          <w:rFonts w:eastAsia="Arial Unicode MS"/>
          <w:szCs w:val="28"/>
        </w:rPr>
        <w:t>р</w:t>
      </w:r>
      <w:r>
        <w:rPr>
          <w:rFonts w:eastAsia="Arial Unicode MS"/>
          <w:szCs w:val="28"/>
        </w:rPr>
        <w:t xml:space="preserve">ешения возложить </w:t>
      </w:r>
      <w:r w:rsidR="004915B8" w:rsidRPr="004A394D">
        <w:rPr>
          <w:color w:val="000000"/>
          <w:szCs w:val="28"/>
        </w:rPr>
        <w:t>на постоянную комиссию по бюджету и социальной политике.</w:t>
      </w:r>
    </w:p>
    <w:p w:rsidR="003601BD" w:rsidRDefault="003601BD" w:rsidP="003601BD">
      <w:pPr>
        <w:numPr>
          <w:ilvl w:val="0"/>
          <w:numId w:val="11"/>
        </w:numPr>
        <w:jc w:val="both"/>
        <w:rPr>
          <w:szCs w:val="28"/>
        </w:rPr>
      </w:pPr>
      <w:r>
        <w:rPr>
          <w:szCs w:val="28"/>
        </w:rPr>
        <w:t>Н</w:t>
      </w:r>
      <w:r w:rsidRPr="00C039C3">
        <w:rPr>
          <w:szCs w:val="28"/>
        </w:rPr>
        <w:t>астоящее решение вступает в силу по истечении одного месяца со дня его официального опубликования, но не ранее 1 января 201</w:t>
      </w:r>
      <w:r>
        <w:rPr>
          <w:szCs w:val="28"/>
        </w:rPr>
        <w:t>8</w:t>
      </w:r>
      <w:r w:rsidRPr="00C039C3">
        <w:rPr>
          <w:szCs w:val="28"/>
        </w:rPr>
        <w:t xml:space="preserve"> года.</w:t>
      </w:r>
    </w:p>
    <w:p w:rsidR="003601BD" w:rsidRDefault="003601BD" w:rsidP="003601BD">
      <w:pPr>
        <w:ind w:left="720"/>
        <w:jc w:val="both"/>
        <w:rPr>
          <w:szCs w:val="28"/>
        </w:rPr>
      </w:pPr>
    </w:p>
    <w:p w:rsidR="00397D79" w:rsidRDefault="00397D79" w:rsidP="00EF4EB9">
      <w:pPr>
        <w:tabs>
          <w:tab w:val="left" w:pos="709"/>
        </w:tabs>
        <w:rPr>
          <w:szCs w:val="28"/>
        </w:rPr>
      </w:pPr>
    </w:p>
    <w:p w:rsidR="007F040A" w:rsidRPr="007F040A" w:rsidRDefault="007F040A" w:rsidP="00EF4EB9">
      <w:pPr>
        <w:tabs>
          <w:tab w:val="left" w:pos="709"/>
        </w:tabs>
        <w:rPr>
          <w:szCs w:val="28"/>
        </w:rPr>
      </w:pPr>
    </w:p>
    <w:p w:rsidR="00F91E01" w:rsidRPr="0055550A" w:rsidRDefault="00F91E01" w:rsidP="003601BD">
      <w:pPr>
        <w:tabs>
          <w:tab w:val="left" w:pos="993"/>
          <w:tab w:val="left" w:pos="6899"/>
        </w:tabs>
        <w:rPr>
          <w:szCs w:val="28"/>
        </w:rPr>
      </w:pPr>
      <w:r w:rsidRPr="0055550A">
        <w:rPr>
          <w:szCs w:val="28"/>
        </w:rPr>
        <w:t>Глава муниципального образования</w:t>
      </w:r>
      <w:r w:rsidR="003601BD">
        <w:rPr>
          <w:szCs w:val="28"/>
        </w:rPr>
        <w:tab/>
        <w:t>Ю.Н.Свиридов</w:t>
      </w:r>
    </w:p>
    <w:p w:rsidR="00F91E01" w:rsidRPr="0055550A" w:rsidRDefault="003601BD" w:rsidP="00F91E01">
      <w:pPr>
        <w:rPr>
          <w:szCs w:val="28"/>
        </w:rPr>
      </w:pPr>
      <w:r>
        <w:rPr>
          <w:szCs w:val="28"/>
        </w:rPr>
        <w:t xml:space="preserve">Дмитриевский сельсовет </w:t>
      </w:r>
    </w:p>
    <w:p w:rsidR="0065314F" w:rsidRDefault="00F91E01" w:rsidP="00C61A35">
      <w:pPr>
        <w:tabs>
          <w:tab w:val="left" w:pos="709"/>
        </w:tabs>
        <w:jc w:val="center"/>
        <w:rPr>
          <w:szCs w:val="28"/>
        </w:rPr>
      </w:pPr>
      <w:r w:rsidRPr="0055550A">
        <w:rPr>
          <w:szCs w:val="28"/>
        </w:rPr>
        <w:lastRenderedPageBreak/>
        <w:t xml:space="preserve">                                               </w:t>
      </w:r>
      <w:bookmarkStart w:id="0" w:name="_GoBack"/>
      <w:bookmarkEnd w:id="0"/>
    </w:p>
    <w:p w:rsidR="00D06653" w:rsidRPr="00DF6FFF" w:rsidRDefault="00D06653" w:rsidP="00D06653">
      <w:pPr>
        <w:jc w:val="right"/>
        <w:rPr>
          <w:sz w:val="24"/>
        </w:rPr>
      </w:pPr>
      <w:r w:rsidRPr="00DF6FFF">
        <w:rPr>
          <w:sz w:val="24"/>
        </w:rPr>
        <w:t xml:space="preserve">Приложение </w:t>
      </w:r>
    </w:p>
    <w:p w:rsidR="00D06653" w:rsidRPr="00DF6FFF" w:rsidRDefault="00D06653" w:rsidP="00D06653">
      <w:pPr>
        <w:jc w:val="right"/>
        <w:rPr>
          <w:sz w:val="24"/>
        </w:rPr>
      </w:pPr>
      <w:r w:rsidRPr="00DF6FFF">
        <w:rPr>
          <w:sz w:val="24"/>
        </w:rPr>
        <w:t xml:space="preserve">к </w:t>
      </w:r>
      <w:r>
        <w:rPr>
          <w:sz w:val="24"/>
        </w:rPr>
        <w:t>р</w:t>
      </w:r>
      <w:r w:rsidRPr="00DF6FFF">
        <w:rPr>
          <w:sz w:val="24"/>
        </w:rPr>
        <w:t>ешению Совета депутатов</w:t>
      </w:r>
    </w:p>
    <w:p w:rsidR="00D06653" w:rsidRPr="00DF6FFF" w:rsidRDefault="00D06653" w:rsidP="00D06653">
      <w:pPr>
        <w:jc w:val="right"/>
        <w:rPr>
          <w:sz w:val="24"/>
        </w:rPr>
      </w:pPr>
      <w:r w:rsidRPr="00DF6FFF">
        <w:rPr>
          <w:sz w:val="24"/>
        </w:rPr>
        <w:t>Дмитриевский сельсовет</w:t>
      </w:r>
    </w:p>
    <w:p w:rsidR="00D06653" w:rsidRDefault="00D06653" w:rsidP="00D06653">
      <w:pPr>
        <w:jc w:val="right"/>
        <w:rPr>
          <w:sz w:val="24"/>
        </w:rPr>
      </w:pPr>
      <w:r>
        <w:rPr>
          <w:sz w:val="24"/>
        </w:rPr>
        <w:t xml:space="preserve">от  </w:t>
      </w:r>
      <w:r w:rsidR="003601BD">
        <w:rPr>
          <w:sz w:val="24"/>
        </w:rPr>
        <w:t>«___»________2017</w:t>
      </w:r>
      <w:r>
        <w:rPr>
          <w:sz w:val="24"/>
        </w:rPr>
        <w:t xml:space="preserve">  № </w:t>
      </w:r>
      <w:r w:rsidR="003601BD">
        <w:rPr>
          <w:sz w:val="24"/>
        </w:rPr>
        <w:t>____</w:t>
      </w:r>
    </w:p>
    <w:p w:rsidR="00D76C05" w:rsidRDefault="00D76C05" w:rsidP="00D06653">
      <w:pPr>
        <w:rPr>
          <w:szCs w:val="28"/>
        </w:rPr>
      </w:pPr>
    </w:p>
    <w:p w:rsidR="00D76C05" w:rsidRPr="000E56C5" w:rsidRDefault="00D76C05" w:rsidP="00D76C05">
      <w:pPr>
        <w:tabs>
          <w:tab w:val="left" w:pos="3955"/>
        </w:tabs>
        <w:jc w:val="center"/>
        <w:rPr>
          <w:b/>
          <w:bCs/>
          <w:sz w:val="32"/>
          <w:szCs w:val="32"/>
        </w:rPr>
      </w:pPr>
      <w:r w:rsidRPr="000E56C5">
        <w:rPr>
          <w:b/>
          <w:bCs/>
          <w:sz w:val="32"/>
          <w:szCs w:val="32"/>
        </w:rPr>
        <w:t>П</w:t>
      </w:r>
      <w:r w:rsidR="00292F88" w:rsidRPr="000E56C5">
        <w:rPr>
          <w:b/>
          <w:bCs/>
          <w:sz w:val="32"/>
          <w:szCs w:val="32"/>
        </w:rPr>
        <w:t>оложение</w:t>
      </w:r>
    </w:p>
    <w:p w:rsidR="00D76C05" w:rsidRPr="000E56C5" w:rsidRDefault="00292F88" w:rsidP="00D76C05">
      <w:pPr>
        <w:tabs>
          <w:tab w:val="left" w:pos="3955"/>
        </w:tabs>
        <w:jc w:val="center"/>
        <w:rPr>
          <w:b/>
          <w:bCs/>
          <w:sz w:val="32"/>
          <w:szCs w:val="32"/>
        </w:rPr>
      </w:pPr>
      <w:bookmarkStart w:id="1" w:name="Par41"/>
      <w:bookmarkEnd w:id="1"/>
      <w:r w:rsidRPr="000E56C5">
        <w:rPr>
          <w:b/>
          <w:bCs/>
          <w:sz w:val="32"/>
          <w:szCs w:val="32"/>
        </w:rPr>
        <w:t>о земельном налоге</w:t>
      </w:r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</w:p>
    <w:p w:rsidR="00D76C05" w:rsidRPr="00D76C05" w:rsidRDefault="00D76C05" w:rsidP="00D76C05">
      <w:pPr>
        <w:tabs>
          <w:tab w:val="left" w:pos="3955"/>
        </w:tabs>
        <w:jc w:val="center"/>
        <w:rPr>
          <w:b/>
          <w:szCs w:val="28"/>
        </w:rPr>
      </w:pPr>
      <w:r w:rsidRPr="00D76C05">
        <w:rPr>
          <w:b/>
          <w:szCs w:val="28"/>
        </w:rPr>
        <w:t>I. Общие положения</w:t>
      </w:r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  <w:proofErr w:type="gramStart"/>
      <w:r w:rsidRPr="00D76C05">
        <w:rPr>
          <w:szCs w:val="28"/>
        </w:rPr>
        <w:t>Настоящее Положение вводит в действие земельный налог, устанавливает налоговые ставки, порядок и сроки уплаты налога в соответствии с  Налогового кодексом Российской Федерации.</w:t>
      </w:r>
      <w:proofErr w:type="gramEnd"/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</w:p>
    <w:p w:rsidR="00D76C05" w:rsidRPr="00D76C05" w:rsidRDefault="00D76C05" w:rsidP="00D76C05">
      <w:pPr>
        <w:tabs>
          <w:tab w:val="left" w:pos="3955"/>
        </w:tabs>
        <w:jc w:val="center"/>
        <w:rPr>
          <w:b/>
          <w:szCs w:val="28"/>
        </w:rPr>
      </w:pPr>
      <w:r w:rsidRPr="00D76C05">
        <w:rPr>
          <w:b/>
          <w:szCs w:val="28"/>
        </w:rPr>
        <w:t>II. Налоговые ставки</w:t>
      </w:r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  <w:r w:rsidRPr="00D76C05">
        <w:rPr>
          <w:szCs w:val="28"/>
        </w:rPr>
        <w:t>Ставки земельного налога устанавливаются в зависимости от кадастровой стоимости в размере:</w:t>
      </w:r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  <w:r w:rsidRPr="00D76C05">
        <w:rPr>
          <w:szCs w:val="28"/>
        </w:rPr>
        <w:t>1. 0,3 процента в отношении земельных участков:</w:t>
      </w:r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  <w:r w:rsidRPr="00D76C05">
        <w:rPr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 населенных пунктах и используемых для сельскохозяйственного производства;</w:t>
      </w:r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  <w:proofErr w:type="gramStart"/>
      <w:r w:rsidRPr="00D76C05">
        <w:rPr>
          <w:szCs w:val="28"/>
        </w:rPr>
        <w:t>занятых</w:t>
      </w:r>
      <w:proofErr w:type="gramEnd"/>
      <w:r w:rsidRPr="00D76C05">
        <w:rPr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относящейся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  <w:proofErr w:type="gramStart"/>
      <w:r w:rsidRPr="00D76C05">
        <w:rPr>
          <w:szCs w:val="28"/>
        </w:rPr>
        <w:t>приобретенных</w:t>
      </w:r>
      <w:proofErr w:type="gramEnd"/>
      <w:r w:rsidRPr="00D76C05">
        <w:rPr>
          <w:szCs w:val="28"/>
        </w:rPr>
        <w:t xml:space="preserve"> 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  <w:r w:rsidRPr="00D76C05">
        <w:rPr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  <w:r w:rsidRPr="00D76C05">
        <w:rPr>
          <w:szCs w:val="28"/>
        </w:rPr>
        <w:t>2. 1,5 процента - для прочих земельных участков.</w:t>
      </w:r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</w:p>
    <w:p w:rsidR="00D76C05" w:rsidRPr="00D76C05" w:rsidRDefault="00D76C05" w:rsidP="00D76C05">
      <w:pPr>
        <w:tabs>
          <w:tab w:val="left" w:pos="3955"/>
        </w:tabs>
        <w:jc w:val="center"/>
        <w:rPr>
          <w:b/>
          <w:szCs w:val="28"/>
        </w:rPr>
      </w:pPr>
      <w:r w:rsidRPr="00D76C05">
        <w:rPr>
          <w:b/>
          <w:szCs w:val="28"/>
        </w:rPr>
        <w:t>III. Отчетный период</w:t>
      </w:r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  <w:r w:rsidRPr="00D76C05">
        <w:rPr>
          <w:szCs w:val="28"/>
        </w:rPr>
        <w:t xml:space="preserve">Отчетным периодом по земельному налогу для налогоплательщиков - организаций и налогоплательщиков - </w:t>
      </w:r>
      <w:proofErr w:type="gramStart"/>
      <w:r w:rsidRPr="00D76C05">
        <w:rPr>
          <w:szCs w:val="28"/>
        </w:rPr>
        <w:t>физических лиц, являющихся индивидуальными предпринимателями признается</w:t>
      </w:r>
      <w:proofErr w:type="gramEnd"/>
      <w:r w:rsidRPr="00D76C05">
        <w:rPr>
          <w:szCs w:val="28"/>
        </w:rPr>
        <w:t xml:space="preserve"> первый квартал, второй квартал и третий квартал календарного  года.</w:t>
      </w:r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  <w:r w:rsidRPr="00D76C05">
        <w:rPr>
          <w:szCs w:val="28"/>
        </w:rPr>
        <w:t>Налоговым периодом признается календарный год.</w:t>
      </w:r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</w:p>
    <w:p w:rsidR="00D76C05" w:rsidRPr="00D76C05" w:rsidRDefault="00D76C05" w:rsidP="00D76C05">
      <w:pPr>
        <w:tabs>
          <w:tab w:val="left" w:pos="3955"/>
        </w:tabs>
        <w:jc w:val="center"/>
        <w:rPr>
          <w:b/>
          <w:szCs w:val="28"/>
        </w:rPr>
      </w:pPr>
      <w:r w:rsidRPr="00D76C05">
        <w:rPr>
          <w:b/>
          <w:szCs w:val="28"/>
        </w:rPr>
        <w:t>IV. Порядок и сроки уплаты налога</w:t>
      </w:r>
    </w:p>
    <w:p w:rsidR="00D76C05" w:rsidRPr="00D76C05" w:rsidRDefault="00D76C05" w:rsidP="00D76C05">
      <w:pPr>
        <w:tabs>
          <w:tab w:val="left" w:pos="3955"/>
        </w:tabs>
        <w:jc w:val="center"/>
        <w:rPr>
          <w:b/>
          <w:szCs w:val="28"/>
        </w:rPr>
      </w:pPr>
      <w:r w:rsidRPr="00D76C05">
        <w:rPr>
          <w:b/>
          <w:szCs w:val="28"/>
        </w:rPr>
        <w:t>и авансовых платежей по налогу</w:t>
      </w:r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  <w:r w:rsidRPr="00D76C05">
        <w:rPr>
          <w:szCs w:val="28"/>
        </w:rPr>
        <w:lastRenderedPageBreak/>
        <w:t xml:space="preserve">Налогоплательщики - физические лица, не являющиеся индивидуальными предпринимателями, уплачивают налог </w:t>
      </w:r>
      <w:r w:rsidR="003601BD">
        <w:rPr>
          <w:szCs w:val="28"/>
        </w:rPr>
        <w:t xml:space="preserve">в срок не позднее 1 октября </w:t>
      </w:r>
      <w:r w:rsidRPr="00D76C05">
        <w:rPr>
          <w:szCs w:val="28"/>
        </w:rPr>
        <w:t xml:space="preserve"> года, следующего</w:t>
      </w:r>
      <w:r w:rsidR="003601BD">
        <w:rPr>
          <w:szCs w:val="28"/>
        </w:rPr>
        <w:t xml:space="preserve"> за истекшим налоговым периодом</w:t>
      </w:r>
      <w:proofErr w:type="gramStart"/>
      <w:r w:rsidR="003601BD">
        <w:rPr>
          <w:szCs w:val="28"/>
        </w:rPr>
        <w:t>.</w:t>
      </w:r>
      <w:r w:rsidRPr="00D76C05">
        <w:rPr>
          <w:szCs w:val="28"/>
        </w:rPr>
        <w:t>.</w:t>
      </w:r>
      <w:proofErr w:type="gramEnd"/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  <w:r w:rsidRPr="00D76C05">
        <w:rPr>
          <w:szCs w:val="28"/>
        </w:rPr>
        <w:t>Налогоплательщики - организации исчисляют сумму налога (сумму авансовых платежей по налогу) самостоятельно.</w:t>
      </w:r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  <w:r w:rsidRPr="00D76C05">
        <w:rPr>
          <w:szCs w:val="28"/>
        </w:rPr>
        <w:t xml:space="preserve">Налогоплательщики - </w:t>
      </w:r>
      <w:proofErr w:type="gramStart"/>
      <w:r w:rsidRPr="00D76C05">
        <w:rPr>
          <w:szCs w:val="28"/>
        </w:rPr>
        <w:t>физические лица, являющиеся индивидуальными предпринимателями исчисляют</w:t>
      </w:r>
      <w:proofErr w:type="gramEnd"/>
      <w:r w:rsidRPr="00D76C05">
        <w:rPr>
          <w:szCs w:val="28"/>
        </w:rPr>
        <w:t xml:space="preserve"> сумму налога (сумму авансовых платежей по налогу) самостоятельно в отношении земельных участков, используемых  (предназначенных для использования) ими в предпринимательской деятельности.</w:t>
      </w:r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  <w:proofErr w:type="gramStart"/>
      <w:r w:rsidRPr="00D76C05">
        <w:rPr>
          <w:szCs w:val="28"/>
        </w:rPr>
        <w:t>Уплата земельного налога налогоплательщиками - организациями и налогоплательщиками - физическими лицами, являющимися индивидуальными предпринимателями производится не позднее последнего числа месяца, следующего за отчетным периодом (первый квартал, второй квартал, третий квартал) и не позднее 1 февраля года, следующего за истекшим налоговым периодом (год).</w:t>
      </w:r>
      <w:proofErr w:type="gramEnd"/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  <w:r w:rsidRPr="00D76C05">
        <w:rPr>
          <w:szCs w:val="28"/>
        </w:rPr>
        <w:t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  <w:r w:rsidRPr="00D76C05">
        <w:rPr>
          <w:szCs w:val="28"/>
        </w:rPr>
        <w:t xml:space="preserve">В отношении земельного участка (его доли), перешедшего (перешедший) по наследству к физическому лицу, налог </w:t>
      </w:r>
      <w:proofErr w:type="gramStart"/>
      <w:r w:rsidRPr="00D76C05">
        <w:rPr>
          <w:szCs w:val="28"/>
        </w:rPr>
        <w:t>исчисляется</w:t>
      </w:r>
      <w:proofErr w:type="gramEnd"/>
      <w:r w:rsidRPr="00D76C05">
        <w:rPr>
          <w:szCs w:val="28"/>
        </w:rPr>
        <w:t xml:space="preserve"> начиная с месяца открытия наследства.</w:t>
      </w:r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  <w:proofErr w:type="gramStart"/>
      <w:r w:rsidRPr="00D76C05">
        <w:rPr>
          <w:szCs w:val="28"/>
        </w:rPr>
        <w:t xml:space="preserve">Сумма налога, подлежащая уплате в бюджет по итогам налогового периода, определяется налогоплательщиками, являющимися организациями или индивидуальными предпринимателями как разница между суммой налога, исчисленной в соответствии с </w:t>
      </w:r>
      <w:hyperlink r:id="rId9" w:tooltip="&quot;Налоговый кодекс Российской Федерации (часть вторая)&quot; от 05.08.2000 N 117-ФЗ (ред. от 23.07.2013){КонсультантПлюс}" w:history="1">
        <w:r w:rsidRPr="00D76C05">
          <w:rPr>
            <w:rStyle w:val="af0"/>
            <w:color w:val="auto"/>
            <w:szCs w:val="28"/>
            <w:u w:val="none"/>
          </w:rPr>
          <w:t>пунктом 1 статьи 396</w:t>
        </w:r>
      </w:hyperlink>
      <w:r w:rsidRPr="00D76C05">
        <w:rPr>
          <w:szCs w:val="28"/>
        </w:rPr>
        <w:t xml:space="preserve"> Налогового кодекса Российской Федерации, и суммами авансовых платежей по налогу подлежащих уплате в течение налогового периода.</w:t>
      </w:r>
      <w:proofErr w:type="gramEnd"/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  <w:r w:rsidRPr="00D76C05">
        <w:rPr>
          <w:szCs w:val="28"/>
        </w:rPr>
        <w:t xml:space="preserve">Налог и авансовые платежи по налогу уплачиваются налогоплательщиками - организациями или физическими лицами, являющимися индивидуальными предпринимателями в бюджет по месту нахождения земельных участков, признаваемых объектом налогообложения в соответствии со </w:t>
      </w:r>
      <w:hyperlink r:id="rId10" w:tooltip="&quot;Налоговый кодекс Российской Федерации (часть вторая)&quot; от 05.08.2000 N 117-ФЗ (ред. от 23.07.2013){КонсультантПлюс}" w:history="1">
        <w:r w:rsidRPr="00D76C05">
          <w:rPr>
            <w:rStyle w:val="af0"/>
            <w:color w:val="auto"/>
            <w:szCs w:val="28"/>
            <w:u w:val="none"/>
          </w:rPr>
          <w:t>статьей 389</w:t>
        </w:r>
      </w:hyperlink>
      <w:r w:rsidRPr="00D76C05">
        <w:rPr>
          <w:szCs w:val="28"/>
        </w:rPr>
        <w:t xml:space="preserve"> Налогового кодекса Российской Федерации.</w:t>
      </w:r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</w:p>
    <w:p w:rsidR="00D76C05" w:rsidRPr="00D76C05" w:rsidRDefault="00D76C05" w:rsidP="00D76C05">
      <w:pPr>
        <w:tabs>
          <w:tab w:val="left" w:pos="3955"/>
        </w:tabs>
        <w:jc w:val="center"/>
        <w:rPr>
          <w:b/>
          <w:szCs w:val="28"/>
        </w:rPr>
      </w:pPr>
      <w:proofErr w:type="gramStart"/>
      <w:r w:rsidRPr="00D76C05">
        <w:rPr>
          <w:b/>
          <w:szCs w:val="28"/>
          <w:lang w:val="en-US"/>
        </w:rPr>
        <w:t>V</w:t>
      </w:r>
      <w:r w:rsidRPr="00D76C05">
        <w:rPr>
          <w:b/>
          <w:szCs w:val="28"/>
        </w:rPr>
        <w:t>. Налоговые льготы.</w:t>
      </w:r>
      <w:proofErr w:type="gramEnd"/>
    </w:p>
    <w:p w:rsidR="00D76C05" w:rsidRDefault="00D76C05" w:rsidP="00D76C05">
      <w:pPr>
        <w:tabs>
          <w:tab w:val="left" w:pos="3955"/>
        </w:tabs>
        <w:jc w:val="both"/>
        <w:rPr>
          <w:szCs w:val="28"/>
        </w:rPr>
      </w:pPr>
      <w:r w:rsidRPr="00D76C05">
        <w:rPr>
          <w:szCs w:val="28"/>
        </w:rPr>
        <w:t>Дополнительно к льготам, предоставленным налогоплательщикам статьей 395 Налогового кодекса Российской Федерации, освобождаются от налогообложения:</w:t>
      </w:r>
    </w:p>
    <w:p w:rsidR="00903A99" w:rsidRPr="00903A99" w:rsidRDefault="00903A99" w:rsidP="00D76C05">
      <w:pPr>
        <w:tabs>
          <w:tab w:val="left" w:pos="3955"/>
        </w:tabs>
        <w:jc w:val="both"/>
        <w:rPr>
          <w:szCs w:val="28"/>
        </w:rPr>
      </w:pPr>
      <w:r w:rsidRPr="00903A99">
        <w:rPr>
          <w:szCs w:val="28"/>
        </w:rPr>
        <w:t>-</w:t>
      </w:r>
      <w:r w:rsidRPr="00903A99">
        <w:rPr>
          <w:color w:val="000000"/>
          <w:szCs w:val="28"/>
          <w:shd w:val="clear" w:color="auto" w:fill="FFFFFF"/>
        </w:rPr>
        <w:t xml:space="preserve"> организации и </w:t>
      </w:r>
      <w:proofErr w:type="gramStart"/>
      <w:r w:rsidRPr="00903A99">
        <w:rPr>
          <w:color w:val="000000"/>
          <w:szCs w:val="28"/>
          <w:shd w:val="clear" w:color="auto" w:fill="FFFFFF"/>
        </w:rPr>
        <w:t>учреждения</w:t>
      </w:r>
      <w:proofErr w:type="gramEnd"/>
      <w:r w:rsidRPr="00903A99">
        <w:rPr>
          <w:color w:val="000000"/>
          <w:szCs w:val="28"/>
          <w:shd w:val="clear" w:color="auto" w:fill="FFFFFF"/>
        </w:rPr>
        <w:t xml:space="preserve"> финансируемые из областного и местного бюджетов: учреждения образования, здравоохранения, культуры и искусства, физической культуры и спорта, органы местного самоуправления, муниципальные унитарные предприятия находящиеся на территории поселения</w:t>
      </w:r>
      <w:r>
        <w:rPr>
          <w:color w:val="000000"/>
          <w:szCs w:val="28"/>
          <w:shd w:val="clear" w:color="auto" w:fill="FFFFFF"/>
        </w:rPr>
        <w:t>,</w:t>
      </w:r>
      <w:r w:rsidRPr="00903A99">
        <w:rPr>
          <w:color w:val="000000"/>
          <w:szCs w:val="28"/>
          <w:shd w:val="clear" w:color="auto" w:fill="FFFFFF"/>
        </w:rPr>
        <w:t xml:space="preserve"> в отношении земельных участков, используемых под их непосредственную деятельность;</w:t>
      </w:r>
    </w:p>
    <w:p w:rsidR="00D76C05" w:rsidRPr="00903A99" w:rsidRDefault="00D76C05" w:rsidP="00D76C05">
      <w:pPr>
        <w:tabs>
          <w:tab w:val="left" w:pos="3955"/>
        </w:tabs>
        <w:jc w:val="both"/>
        <w:rPr>
          <w:szCs w:val="28"/>
        </w:rPr>
      </w:pPr>
      <w:r w:rsidRPr="00903A99">
        <w:rPr>
          <w:szCs w:val="28"/>
        </w:rPr>
        <w:lastRenderedPageBreak/>
        <w:t>- органы местного самоуправления сельского поселения;</w:t>
      </w:r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  <w:r w:rsidRPr="00D76C05">
        <w:rPr>
          <w:szCs w:val="28"/>
        </w:rPr>
        <w:t>- родители и супруги военнослужащих, погибших при исполнении служебных обязанностей.</w:t>
      </w:r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  <w:r w:rsidRPr="00D76C05">
        <w:rPr>
          <w:szCs w:val="28"/>
        </w:rPr>
        <w:t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</w:t>
      </w:r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  <w:r w:rsidRPr="00D76C05">
        <w:rPr>
          <w:szCs w:val="28"/>
        </w:rPr>
        <w:t>Основанием для применения налоговой льготы является справка установленного образца о гибели военнослужащего, выданная соответствующим государственным органом, а также документ (документы), подтверждающий наличие родственных связей либо состояние в браке с таким военнослужащим.</w:t>
      </w:r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  <w:r w:rsidRPr="00D76C05">
        <w:rPr>
          <w:szCs w:val="28"/>
        </w:rPr>
        <w:t>Также освобождаются от налогообложения:</w:t>
      </w:r>
    </w:p>
    <w:p w:rsidR="00D76C05" w:rsidRPr="00D76C05" w:rsidRDefault="00D76C05" w:rsidP="00D76C05">
      <w:pPr>
        <w:tabs>
          <w:tab w:val="left" w:pos="3955"/>
        </w:tabs>
        <w:jc w:val="both"/>
        <w:rPr>
          <w:szCs w:val="28"/>
        </w:rPr>
      </w:pPr>
      <w:r w:rsidRPr="00D76C05">
        <w:rPr>
          <w:szCs w:val="28"/>
        </w:rPr>
        <w:t>- ветераны Великой Отечественной войны (ВОВ);</w:t>
      </w:r>
    </w:p>
    <w:p w:rsidR="00903A99" w:rsidRDefault="00903A99" w:rsidP="00D76C05">
      <w:pPr>
        <w:tabs>
          <w:tab w:val="left" w:pos="3955"/>
        </w:tabs>
        <w:jc w:val="both"/>
        <w:rPr>
          <w:szCs w:val="28"/>
        </w:rPr>
      </w:pPr>
      <w:r>
        <w:rPr>
          <w:szCs w:val="28"/>
        </w:rPr>
        <w:t>- члены добровольной народной дружины</w:t>
      </w:r>
    </w:p>
    <w:p w:rsidR="00903A99" w:rsidRDefault="00903A99" w:rsidP="00D76C05">
      <w:pPr>
        <w:tabs>
          <w:tab w:val="left" w:pos="3955"/>
        </w:tabs>
        <w:jc w:val="both"/>
        <w:rPr>
          <w:szCs w:val="28"/>
        </w:rPr>
      </w:pPr>
      <w:r w:rsidRPr="00903A99">
        <w:rPr>
          <w:szCs w:val="28"/>
        </w:rPr>
        <w:t>- лица, обладающие на праве собственности, праве постоянног</w:t>
      </w:r>
      <w:proofErr w:type="gramStart"/>
      <w:r w:rsidRPr="00903A99">
        <w:rPr>
          <w:szCs w:val="28"/>
        </w:rPr>
        <w:t>о(</w:t>
      </w:r>
      <w:proofErr w:type="gramEnd"/>
      <w:r w:rsidRPr="00903A99">
        <w:rPr>
          <w:szCs w:val="28"/>
        </w:rPr>
        <w:t>бессрочного) пользования или праве пожизненного наследуемого владения земельными участками, предназначенными для ведения садоводства, огородничества и дачного хозяйства в пределах садоводческих, дачных объединений.</w:t>
      </w:r>
    </w:p>
    <w:p w:rsidR="00B940DE" w:rsidRPr="00A4305A" w:rsidRDefault="00A4305A" w:rsidP="00A4305A">
      <w:pPr>
        <w:jc w:val="both"/>
      </w:pPr>
      <w:r>
        <w:t xml:space="preserve">       </w:t>
      </w:r>
      <w:r w:rsidR="00B940DE" w:rsidRPr="00A4305A">
        <w:t>Налогоплательщики - физические лица, имеющие право на налоговые льготы, в том числе в виде уменьшения налоговой базы на не облагаемую налогом сумму,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</w:t>
      </w:r>
      <w:r>
        <w:t>лательщика на налоговую льготу.</w:t>
      </w:r>
    </w:p>
    <w:p w:rsidR="00A4305A" w:rsidRPr="00A4305A" w:rsidRDefault="00A4305A" w:rsidP="00A4305A">
      <w:pPr>
        <w:jc w:val="both"/>
      </w:pPr>
      <w:r>
        <w:t xml:space="preserve">       </w:t>
      </w:r>
      <w:r w:rsidR="00B940DE" w:rsidRPr="00A4305A">
        <w:t>Подтверждение права налогоплательщика на налоговую льготу осуществляется в порядке, аналогичном порядку, предусмотренному пунктом 3 ст</w:t>
      </w:r>
      <w:r w:rsidR="007454D7">
        <w:t xml:space="preserve">атьи 361.1 Налогового </w:t>
      </w:r>
      <w:r>
        <w:t xml:space="preserve"> Кодекса </w:t>
      </w:r>
      <w:proofErr w:type="gramStart"/>
      <w:r>
        <w:t>:в</w:t>
      </w:r>
      <w:proofErr w:type="gramEnd"/>
      <w:r w:rsidRPr="00A4305A">
        <w:t xml:space="preserve"> случае,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сведения.</w:t>
      </w:r>
    </w:p>
    <w:p w:rsidR="00A4305A" w:rsidRPr="00A4305A" w:rsidRDefault="00A4305A" w:rsidP="00A4305A">
      <w:pPr>
        <w:jc w:val="both"/>
      </w:pPr>
      <w:r>
        <w:t xml:space="preserve">       </w:t>
      </w:r>
      <w:r w:rsidRPr="00A4305A">
        <w:t>Лицо, получившее запрос налогового органа о представлении сведений, подтверждающих право налогоплательщика на налоговую льготу, исполняет его в течение семи дней со дня получения или в тот же срок сообщает в налоговый орган о причинах неисполнения запроса.</w:t>
      </w:r>
    </w:p>
    <w:p w:rsidR="00A4305A" w:rsidRPr="00A4305A" w:rsidRDefault="00A4305A" w:rsidP="00A4305A">
      <w:pPr>
        <w:jc w:val="both"/>
      </w:pPr>
      <w:r>
        <w:t xml:space="preserve">       </w:t>
      </w:r>
      <w:r w:rsidRPr="00A4305A">
        <w:t>Налоговый орган в течение трех дней со дня получения указанного сообщения обязан проинформировать налогоплательщика о неполучении по запросу сведений, подтверждающих право этого налогоплательщика на налоговую льготу, и о необходимости представления налогоплательщиком подтверждающих документов в налоговый орган.</w:t>
      </w:r>
    </w:p>
    <w:p w:rsidR="00B940DE" w:rsidRPr="00A4305A" w:rsidRDefault="00A4305A" w:rsidP="00A4305A">
      <w:pPr>
        <w:jc w:val="both"/>
      </w:pPr>
      <w:r>
        <w:t xml:space="preserve">      </w:t>
      </w:r>
      <w:r w:rsidR="00B940DE" w:rsidRPr="00A4305A">
        <w:t>Форма заявления о предоставлении налоговой льготы и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</w:t>
      </w:r>
      <w:r>
        <w:t>ру в области налогов и сборов.</w:t>
      </w:r>
    </w:p>
    <w:p w:rsidR="00903A99" w:rsidRPr="00A4305A" w:rsidRDefault="00903A99" w:rsidP="00A4305A">
      <w:pPr>
        <w:jc w:val="both"/>
      </w:pPr>
    </w:p>
    <w:p w:rsidR="00B940DE" w:rsidRPr="00A4305A" w:rsidRDefault="00A4305A" w:rsidP="00A4305A">
      <w:pPr>
        <w:jc w:val="both"/>
        <w:rPr>
          <w:color w:val="000000"/>
        </w:rPr>
      </w:pPr>
      <w:bookmarkStart w:id="2" w:name="dst1424"/>
      <w:bookmarkEnd w:id="2"/>
      <w:r>
        <w:rPr>
          <w:rStyle w:val="blk"/>
          <w:rFonts w:eastAsiaTheme="majorEastAsia"/>
          <w:color w:val="000000"/>
          <w:szCs w:val="28"/>
        </w:rPr>
        <w:t xml:space="preserve">       </w:t>
      </w:r>
      <w:proofErr w:type="gramStart"/>
      <w:r w:rsidR="00B940DE" w:rsidRPr="00A4305A">
        <w:rPr>
          <w:rStyle w:val="blk"/>
          <w:rFonts w:eastAsiaTheme="majorEastAsia"/>
          <w:color w:val="000000"/>
          <w:szCs w:val="28"/>
        </w:rPr>
        <w:t xml:space="preserve">В случае возникновения (прекращения) у налогоплательщиков в течение </w:t>
      </w:r>
      <w:r>
        <w:rPr>
          <w:rStyle w:val="blk"/>
          <w:rFonts w:eastAsiaTheme="majorEastAsia"/>
          <w:color w:val="000000"/>
          <w:szCs w:val="28"/>
        </w:rPr>
        <w:t xml:space="preserve"> </w:t>
      </w:r>
      <w:r w:rsidR="00B940DE" w:rsidRPr="00A4305A">
        <w:rPr>
          <w:rStyle w:val="blk"/>
          <w:rFonts w:eastAsiaTheme="majorEastAsia"/>
          <w:color w:val="000000"/>
          <w:szCs w:val="28"/>
        </w:rPr>
        <w:t>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="00B940DE" w:rsidRPr="00A4305A">
        <w:rPr>
          <w:rStyle w:val="blk"/>
          <w:rFonts w:eastAsiaTheme="majorEastAsia"/>
          <w:color w:val="000000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="00B940DE" w:rsidRPr="00A4305A">
        <w:rPr>
          <w:rStyle w:val="blk"/>
          <w:rFonts w:eastAsiaTheme="majorEastAsia"/>
          <w:color w:val="000000"/>
          <w:szCs w:val="28"/>
        </w:rPr>
        <w:t>за полный месяц</w:t>
      </w:r>
      <w:proofErr w:type="gramEnd"/>
      <w:r w:rsidR="00B940DE" w:rsidRPr="00A4305A">
        <w:rPr>
          <w:rStyle w:val="blk"/>
          <w:rFonts w:eastAsiaTheme="majorEastAsia"/>
          <w:color w:val="000000"/>
          <w:szCs w:val="28"/>
        </w:rPr>
        <w:t>.</w:t>
      </w:r>
    </w:p>
    <w:p w:rsidR="00B940DE" w:rsidRPr="00A4305A" w:rsidRDefault="00B940DE" w:rsidP="00A4305A">
      <w:pPr>
        <w:jc w:val="both"/>
      </w:pPr>
    </w:p>
    <w:p w:rsidR="00B940DE" w:rsidRPr="00B940DE" w:rsidRDefault="00B940DE" w:rsidP="00A4305A">
      <w:pPr>
        <w:jc w:val="both"/>
      </w:pPr>
    </w:p>
    <w:p w:rsidR="00B940DE" w:rsidRPr="00B940DE" w:rsidRDefault="00B940DE" w:rsidP="00A4305A">
      <w:pPr>
        <w:jc w:val="both"/>
      </w:pPr>
    </w:p>
    <w:p w:rsidR="00B940DE" w:rsidRPr="00B940DE" w:rsidRDefault="00B940DE" w:rsidP="00A4305A">
      <w:pPr>
        <w:jc w:val="both"/>
      </w:pPr>
    </w:p>
    <w:p w:rsidR="00B940DE" w:rsidRDefault="00B940DE" w:rsidP="00B940DE">
      <w:pPr>
        <w:rPr>
          <w:szCs w:val="28"/>
        </w:rPr>
      </w:pPr>
    </w:p>
    <w:sectPr w:rsidR="00B940DE" w:rsidSect="008B5244">
      <w:pgSz w:w="11906" w:h="16838"/>
      <w:pgMar w:top="851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58" w:rsidRDefault="006E2E58" w:rsidP="001A597B">
      <w:r>
        <w:separator/>
      </w:r>
    </w:p>
  </w:endnote>
  <w:endnote w:type="continuationSeparator" w:id="0">
    <w:p w:rsidR="006E2E58" w:rsidRDefault="006E2E58" w:rsidP="001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58" w:rsidRDefault="006E2E58" w:rsidP="001A597B">
      <w:r>
        <w:separator/>
      </w:r>
    </w:p>
  </w:footnote>
  <w:footnote w:type="continuationSeparator" w:id="0">
    <w:p w:rsidR="006E2E58" w:rsidRDefault="006E2E58" w:rsidP="001A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B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2D5211"/>
    <w:multiLevelType w:val="hybridMultilevel"/>
    <w:tmpl w:val="290636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155C94"/>
    <w:multiLevelType w:val="hybridMultilevel"/>
    <w:tmpl w:val="351E4CE6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2689123C"/>
    <w:multiLevelType w:val="hybridMultilevel"/>
    <w:tmpl w:val="FFCE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E427AD"/>
    <w:multiLevelType w:val="hybridMultilevel"/>
    <w:tmpl w:val="7DC0CCC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2FCB4271"/>
    <w:multiLevelType w:val="hybridMultilevel"/>
    <w:tmpl w:val="D81081F8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657710E"/>
    <w:multiLevelType w:val="hybridMultilevel"/>
    <w:tmpl w:val="9E64F93C"/>
    <w:lvl w:ilvl="0" w:tplc="90DE3C38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987D97"/>
    <w:multiLevelType w:val="hybridMultilevel"/>
    <w:tmpl w:val="793C97F4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46545883"/>
    <w:multiLevelType w:val="hybridMultilevel"/>
    <w:tmpl w:val="F22286A2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53901396"/>
    <w:multiLevelType w:val="hybridMultilevel"/>
    <w:tmpl w:val="00E8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401211"/>
    <w:multiLevelType w:val="hybridMultilevel"/>
    <w:tmpl w:val="766EF20C"/>
    <w:lvl w:ilvl="0" w:tplc="A25C24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BE14DF"/>
    <w:multiLevelType w:val="hybridMultilevel"/>
    <w:tmpl w:val="AF0E241A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30A"/>
    <w:rsid w:val="00002872"/>
    <w:rsid w:val="00012DFB"/>
    <w:rsid w:val="000235CE"/>
    <w:rsid w:val="00025253"/>
    <w:rsid w:val="00027BEC"/>
    <w:rsid w:val="00030D16"/>
    <w:rsid w:val="00032B14"/>
    <w:rsid w:val="0003669D"/>
    <w:rsid w:val="000421FA"/>
    <w:rsid w:val="00047418"/>
    <w:rsid w:val="00053EA8"/>
    <w:rsid w:val="00070C45"/>
    <w:rsid w:val="000727D8"/>
    <w:rsid w:val="00081BC2"/>
    <w:rsid w:val="00092424"/>
    <w:rsid w:val="000A0BB4"/>
    <w:rsid w:val="000A0D92"/>
    <w:rsid w:val="000A2707"/>
    <w:rsid w:val="000A30CC"/>
    <w:rsid w:val="000C4ABF"/>
    <w:rsid w:val="000D1C4A"/>
    <w:rsid w:val="000E56C5"/>
    <w:rsid w:val="000F425F"/>
    <w:rsid w:val="00100979"/>
    <w:rsid w:val="00105250"/>
    <w:rsid w:val="0010638C"/>
    <w:rsid w:val="001072B9"/>
    <w:rsid w:val="0011340E"/>
    <w:rsid w:val="00114452"/>
    <w:rsid w:val="00116CFC"/>
    <w:rsid w:val="00120D66"/>
    <w:rsid w:val="00124AA5"/>
    <w:rsid w:val="0012613C"/>
    <w:rsid w:val="001306D9"/>
    <w:rsid w:val="00136EB8"/>
    <w:rsid w:val="00151459"/>
    <w:rsid w:val="00165C94"/>
    <w:rsid w:val="00181539"/>
    <w:rsid w:val="0018213F"/>
    <w:rsid w:val="00190137"/>
    <w:rsid w:val="001920F1"/>
    <w:rsid w:val="00193C30"/>
    <w:rsid w:val="00193F9A"/>
    <w:rsid w:val="00195E2A"/>
    <w:rsid w:val="0019640F"/>
    <w:rsid w:val="001A597B"/>
    <w:rsid w:val="001B3D8C"/>
    <w:rsid w:val="001B4FF1"/>
    <w:rsid w:val="001B74CF"/>
    <w:rsid w:val="001D6EE8"/>
    <w:rsid w:val="001E3350"/>
    <w:rsid w:val="001E5C28"/>
    <w:rsid w:val="001E7FF4"/>
    <w:rsid w:val="001F341D"/>
    <w:rsid w:val="00202DDB"/>
    <w:rsid w:val="00203BAF"/>
    <w:rsid w:val="00212D71"/>
    <w:rsid w:val="00214DF8"/>
    <w:rsid w:val="002200A6"/>
    <w:rsid w:val="002323FA"/>
    <w:rsid w:val="00245A58"/>
    <w:rsid w:val="00247963"/>
    <w:rsid w:val="002574C1"/>
    <w:rsid w:val="00257945"/>
    <w:rsid w:val="00260176"/>
    <w:rsid w:val="00263064"/>
    <w:rsid w:val="00265B19"/>
    <w:rsid w:val="00266BB2"/>
    <w:rsid w:val="002716D2"/>
    <w:rsid w:val="00277C6C"/>
    <w:rsid w:val="0028595E"/>
    <w:rsid w:val="00292F88"/>
    <w:rsid w:val="002A1CC9"/>
    <w:rsid w:val="002A33D5"/>
    <w:rsid w:val="002A4495"/>
    <w:rsid w:val="002A6C5C"/>
    <w:rsid w:val="002B17F0"/>
    <w:rsid w:val="002B2506"/>
    <w:rsid w:val="002B4467"/>
    <w:rsid w:val="002E013E"/>
    <w:rsid w:val="002E0FF8"/>
    <w:rsid w:val="002E78B3"/>
    <w:rsid w:val="002F1E8E"/>
    <w:rsid w:val="002F4165"/>
    <w:rsid w:val="0031039F"/>
    <w:rsid w:val="00311BE6"/>
    <w:rsid w:val="00320859"/>
    <w:rsid w:val="00320F54"/>
    <w:rsid w:val="003220A2"/>
    <w:rsid w:val="00323244"/>
    <w:rsid w:val="00330DCE"/>
    <w:rsid w:val="00331049"/>
    <w:rsid w:val="00331774"/>
    <w:rsid w:val="003324AF"/>
    <w:rsid w:val="00336C69"/>
    <w:rsid w:val="00342AD4"/>
    <w:rsid w:val="00343EDC"/>
    <w:rsid w:val="0035022B"/>
    <w:rsid w:val="003601BD"/>
    <w:rsid w:val="00366CF3"/>
    <w:rsid w:val="00376141"/>
    <w:rsid w:val="00397D79"/>
    <w:rsid w:val="003A26AC"/>
    <w:rsid w:val="003B25CE"/>
    <w:rsid w:val="003B55C8"/>
    <w:rsid w:val="003D1D0C"/>
    <w:rsid w:val="003D41B7"/>
    <w:rsid w:val="003E11CD"/>
    <w:rsid w:val="003E2EBA"/>
    <w:rsid w:val="003E35E3"/>
    <w:rsid w:val="003F018C"/>
    <w:rsid w:val="004055C9"/>
    <w:rsid w:val="004144E1"/>
    <w:rsid w:val="004325F1"/>
    <w:rsid w:val="00443504"/>
    <w:rsid w:val="00444919"/>
    <w:rsid w:val="0044579A"/>
    <w:rsid w:val="00450335"/>
    <w:rsid w:val="00454041"/>
    <w:rsid w:val="00465F53"/>
    <w:rsid w:val="0046634A"/>
    <w:rsid w:val="0047410E"/>
    <w:rsid w:val="00474513"/>
    <w:rsid w:val="00481197"/>
    <w:rsid w:val="00485E22"/>
    <w:rsid w:val="004866B6"/>
    <w:rsid w:val="004915B8"/>
    <w:rsid w:val="0049175C"/>
    <w:rsid w:val="004A1101"/>
    <w:rsid w:val="004A1A46"/>
    <w:rsid w:val="004A394D"/>
    <w:rsid w:val="004A5F00"/>
    <w:rsid w:val="004B5E29"/>
    <w:rsid w:val="004D2777"/>
    <w:rsid w:val="004D54C7"/>
    <w:rsid w:val="004E2CE1"/>
    <w:rsid w:val="004E436E"/>
    <w:rsid w:val="004E62A9"/>
    <w:rsid w:val="004F4DD9"/>
    <w:rsid w:val="004F76D6"/>
    <w:rsid w:val="00515561"/>
    <w:rsid w:val="005206C7"/>
    <w:rsid w:val="00526924"/>
    <w:rsid w:val="00535451"/>
    <w:rsid w:val="00541E01"/>
    <w:rsid w:val="00547121"/>
    <w:rsid w:val="005511D1"/>
    <w:rsid w:val="00551540"/>
    <w:rsid w:val="0055550A"/>
    <w:rsid w:val="00560934"/>
    <w:rsid w:val="00562952"/>
    <w:rsid w:val="00563033"/>
    <w:rsid w:val="0056360A"/>
    <w:rsid w:val="00574A69"/>
    <w:rsid w:val="005752EE"/>
    <w:rsid w:val="00587F52"/>
    <w:rsid w:val="0059504F"/>
    <w:rsid w:val="005A0F3A"/>
    <w:rsid w:val="005A1A8D"/>
    <w:rsid w:val="005A3612"/>
    <w:rsid w:val="005C3F3C"/>
    <w:rsid w:val="005E5197"/>
    <w:rsid w:val="005E7960"/>
    <w:rsid w:val="00616DA2"/>
    <w:rsid w:val="006203A2"/>
    <w:rsid w:val="006213EB"/>
    <w:rsid w:val="006241FA"/>
    <w:rsid w:val="00627591"/>
    <w:rsid w:val="006314E5"/>
    <w:rsid w:val="006316E7"/>
    <w:rsid w:val="00632FC8"/>
    <w:rsid w:val="0063467B"/>
    <w:rsid w:val="00634861"/>
    <w:rsid w:val="00640D12"/>
    <w:rsid w:val="00652A2D"/>
    <w:rsid w:val="0065314F"/>
    <w:rsid w:val="00660364"/>
    <w:rsid w:val="00662707"/>
    <w:rsid w:val="00667400"/>
    <w:rsid w:val="0067427D"/>
    <w:rsid w:val="006828DE"/>
    <w:rsid w:val="00685875"/>
    <w:rsid w:val="00695A71"/>
    <w:rsid w:val="006A31B6"/>
    <w:rsid w:val="006A4810"/>
    <w:rsid w:val="006B02F3"/>
    <w:rsid w:val="006B20F8"/>
    <w:rsid w:val="006B2D34"/>
    <w:rsid w:val="006B3DF7"/>
    <w:rsid w:val="006B7FF0"/>
    <w:rsid w:val="006D3CCC"/>
    <w:rsid w:val="006D7510"/>
    <w:rsid w:val="006D7979"/>
    <w:rsid w:val="006E2E58"/>
    <w:rsid w:val="006F05E2"/>
    <w:rsid w:val="006F0BD9"/>
    <w:rsid w:val="00721E8A"/>
    <w:rsid w:val="00722091"/>
    <w:rsid w:val="00730A7C"/>
    <w:rsid w:val="00731C30"/>
    <w:rsid w:val="0073730A"/>
    <w:rsid w:val="00740819"/>
    <w:rsid w:val="007445A2"/>
    <w:rsid w:val="007454D7"/>
    <w:rsid w:val="00750F6A"/>
    <w:rsid w:val="00752403"/>
    <w:rsid w:val="007761B4"/>
    <w:rsid w:val="00782E0B"/>
    <w:rsid w:val="00784814"/>
    <w:rsid w:val="007932E2"/>
    <w:rsid w:val="007C2096"/>
    <w:rsid w:val="007D36C1"/>
    <w:rsid w:val="007E4A31"/>
    <w:rsid w:val="007E7B67"/>
    <w:rsid w:val="007F040A"/>
    <w:rsid w:val="007F0A42"/>
    <w:rsid w:val="00803C92"/>
    <w:rsid w:val="00803D56"/>
    <w:rsid w:val="00806370"/>
    <w:rsid w:val="00810516"/>
    <w:rsid w:val="00820610"/>
    <w:rsid w:val="00822A73"/>
    <w:rsid w:val="00823C57"/>
    <w:rsid w:val="00824698"/>
    <w:rsid w:val="00826273"/>
    <w:rsid w:val="00831B28"/>
    <w:rsid w:val="00874A07"/>
    <w:rsid w:val="00890AF8"/>
    <w:rsid w:val="00890F68"/>
    <w:rsid w:val="008A110E"/>
    <w:rsid w:val="008B4861"/>
    <w:rsid w:val="008B5244"/>
    <w:rsid w:val="008C108D"/>
    <w:rsid w:val="008C285C"/>
    <w:rsid w:val="008C4C24"/>
    <w:rsid w:val="008D3E66"/>
    <w:rsid w:val="008D6844"/>
    <w:rsid w:val="008F1646"/>
    <w:rsid w:val="00900C12"/>
    <w:rsid w:val="00903A99"/>
    <w:rsid w:val="00904937"/>
    <w:rsid w:val="00911B15"/>
    <w:rsid w:val="00912B4E"/>
    <w:rsid w:val="00913796"/>
    <w:rsid w:val="00913D71"/>
    <w:rsid w:val="009223A5"/>
    <w:rsid w:val="0092514B"/>
    <w:rsid w:val="00926962"/>
    <w:rsid w:val="00935FD9"/>
    <w:rsid w:val="009462AA"/>
    <w:rsid w:val="009544BD"/>
    <w:rsid w:val="00962943"/>
    <w:rsid w:val="00971193"/>
    <w:rsid w:val="00976D8B"/>
    <w:rsid w:val="00990537"/>
    <w:rsid w:val="009922AF"/>
    <w:rsid w:val="00995DF6"/>
    <w:rsid w:val="00997B0D"/>
    <w:rsid w:val="009B3C2F"/>
    <w:rsid w:val="009C1D00"/>
    <w:rsid w:val="009C7CEE"/>
    <w:rsid w:val="009F3EE1"/>
    <w:rsid w:val="009F68AF"/>
    <w:rsid w:val="009F6B63"/>
    <w:rsid w:val="00A035A9"/>
    <w:rsid w:val="00A04DD8"/>
    <w:rsid w:val="00A06D7A"/>
    <w:rsid w:val="00A1381A"/>
    <w:rsid w:val="00A138CF"/>
    <w:rsid w:val="00A13C69"/>
    <w:rsid w:val="00A1686D"/>
    <w:rsid w:val="00A17265"/>
    <w:rsid w:val="00A40B51"/>
    <w:rsid w:val="00A4289B"/>
    <w:rsid w:val="00A4305A"/>
    <w:rsid w:val="00A473E6"/>
    <w:rsid w:val="00A56BDE"/>
    <w:rsid w:val="00A61BFD"/>
    <w:rsid w:val="00A65080"/>
    <w:rsid w:val="00A74452"/>
    <w:rsid w:val="00A74742"/>
    <w:rsid w:val="00A9077A"/>
    <w:rsid w:val="00AA2A76"/>
    <w:rsid w:val="00AA37C6"/>
    <w:rsid w:val="00AB0508"/>
    <w:rsid w:val="00AC3AE2"/>
    <w:rsid w:val="00AC7063"/>
    <w:rsid w:val="00AD49DD"/>
    <w:rsid w:val="00AE080E"/>
    <w:rsid w:val="00AE6060"/>
    <w:rsid w:val="00AE702D"/>
    <w:rsid w:val="00AF0B33"/>
    <w:rsid w:val="00B013BB"/>
    <w:rsid w:val="00B10899"/>
    <w:rsid w:val="00B152C6"/>
    <w:rsid w:val="00B16EC1"/>
    <w:rsid w:val="00B20880"/>
    <w:rsid w:val="00B42D5D"/>
    <w:rsid w:val="00B5178F"/>
    <w:rsid w:val="00B523C9"/>
    <w:rsid w:val="00B540F4"/>
    <w:rsid w:val="00B807A9"/>
    <w:rsid w:val="00B83904"/>
    <w:rsid w:val="00B92677"/>
    <w:rsid w:val="00B92B6F"/>
    <w:rsid w:val="00B9339D"/>
    <w:rsid w:val="00B940DE"/>
    <w:rsid w:val="00BA28C5"/>
    <w:rsid w:val="00BA38CF"/>
    <w:rsid w:val="00BA57ED"/>
    <w:rsid w:val="00BB2827"/>
    <w:rsid w:val="00BB508C"/>
    <w:rsid w:val="00BC625A"/>
    <w:rsid w:val="00BD6E28"/>
    <w:rsid w:val="00BE2317"/>
    <w:rsid w:val="00BE391E"/>
    <w:rsid w:val="00BF0798"/>
    <w:rsid w:val="00C039C3"/>
    <w:rsid w:val="00C054DA"/>
    <w:rsid w:val="00C15C61"/>
    <w:rsid w:val="00C16711"/>
    <w:rsid w:val="00C33FE2"/>
    <w:rsid w:val="00C34DA8"/>
    <w:rsid w:val="00C467A6"/>
    <w:rsid w:val="00C61A35"/>
    <w:rsid w:val="00C950B8"/>
    <w:rsid w:val="00CA56E9"/>
    <w:rsid w:val="00CC3673"/>
    <w:rsid w:val="00CC4F5C"/>
    <w:rsid w:val="00CD5046"/>
    <w:rsid w:val="00CE1662"/>
    <w:rsid w:val="00CF5590"/>
    <w:rsid w:val="00CF60EB"/>
    <w:rsid w:val="00D01CD7"/>
    <w:rsid w:val="00D043A9"/>
    <w:rsid w:val="00D06653"/>
    <w:rsid w:val="00D1024D"/>
    <w:rsid w:val="00D13A02"/>
    <w:rsid w:val="00D208AF"/>
    <w:rsid w:val="00D21400"/>
    <w:rsid w:val="00D27CDA"/>
    <w:rsid w:val="00D4274E"/>
    <w:rsid w:val="00D54D9D"/>
    <w:rsid w:val="00D5520C"/>
    <w:rsid w:val="00D55907"/>
    <w:rsid w:val="00D563AC"/>
    <w:rsid w:val="00D57C33"/>
    <w:rsid w:val="00D614E8"/>
    <w:rsid w:val="00D63471"/>
    <w:rsid w:val="00D667A1"/>
    <w:rsid w:val="00D75354"/>
    <w:rsid w:val="00D76C05"/>
    <w:rsid w:val="00D7746D"/>
    <w:rsid w:val="00D95943"/>
    <w:rsid w:val="00DA5090"/>
    <w:rsid w:val="00DA6D63"/>
    <w:rsid w:val="00DB0982"/>
    <w:rsid w:val="00DD2116"/>
    <w:rsid w:val="00DD547B"/>
    <w:rsid w:val="00DD55CF"/>
    <w:rsid w:val="00DE7403"/>
    <w:rsid w:val="00DE77D5"/>
    <w:rsid w:val="00DF474A"/>
    <w:rsid w:val="00DF603B"/>
    <w:rsid w:val="00DF6FFF"/>
    <w:rsid w:val="00E0368A"/>
    <w:rsid w:val="00E11E59"/>
    <w:rsid w:val="00E17D03"/>
    <w:rsid w:val="00E20361"/>
    <w:rsid w:val="00E20FEE"/>
    <w:rsid w:val="00E22552"/>
    <w:rsid w:val="00E25319"/>
    <w:rsid w:val="00E25D85"/>
    <w:rsid w:val="00E265DA"/>
    <w:rsid w:val="00E269E4"/>
    <w:rsid w:val="00E3051F"/>
    <w:rsid w:val="00E41E59"/>
    <w:rsid w:val="00E7030C"/>
    <w:rsid w:val="00E71F14"/>
    <w:rsid w:val="00E72D14"/>
    <w:rsid w:val="00E74C3D"/>
    <w:rsid w:val="00E7721F"/>
    <w:rsid w:val="00E8248B"/>
    <w:rsid w:val="00E86328"/>
    <w:rsid w:val="00E94C2F"/>
    <w:rsid w:val="00E956AD"/>
    <w:rsid w:val="00EA2AF2"/>
    <w:rsid w:val="00EA30FA"/>
    <w:rsid w:val="00EB1C1C"/>
    <w:rsid w:val="00EB3447"/>
    <w:rsid w:val="00EB49E6"/>
    <w:rsid w:val="00EB7F1F"/>
    <w:rsid w:val="00EC1EDA"/>
    <w:rsid w:val="00ED0A54"/>
    <w:rsid w:val="00ED3B8E"/>
    <w:rsid w:val="00EE004A"/>
    <w:rsid w:val="00EE7E01"/>
    <w:rsid w:val="00EF4EB9"/>
    <w:rsid w:val="00EF64B4"/>
    <w:rsid w:val="00F151F6"/>
    <w:rsid w:val="00F21A3A"/>
    <w:rsid w:val="00F23788"/>
    <w:rsid w:val="00F33609"/>
    <w:rsid w:val="00F36A0B"/>
    <w:rsid w:val="00F37C3D"/>
    <w:rsid w:val="00F41C86"/>
    <w:rsid w:val="00F42586"/>
    <w:rsid w:val="00F5102F"/>
    <w:rsid w:val="00F56DD1"/>
    <w:rsid w:val="00F577BE"/>
    <w:rsid w:val="00F74226"/>
    <w:rsid w:val="00F77DFE"/>
    <w:rsid w:val="00F84D7E"/>
    <w:rsid w:val="00F87A41"/>
    <w:rsid w:val="00F90504"/>
    <w:rsid w:val="00F91E01"/>
    <w:rsid w:val="00F979FD"/>
    <w:rsid w:val="00FA1B00"/>
    <w:rsid w:val="00FA35CE"/>
    <w:rsid w:val="00FB00D8"/>
    <w:rsid w:val="00FB57A5"/>
    <w:rsid w:val="00FC3015"/>
    <w:rsid w:val="00FC3558"/>
    <w:rsid w:val="00FC4C03"/>
    <w:rsid w:val="00FC5A67"/>
    <w:rsid w:val="00FC6E48"/>
    <w:rsid w:val="00FD1468"/>
    <w:rsid w:val="00FD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BB508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paragraph" w:styleId="21">
    <w:name w:val="Body Text Indent 2"/>
    <w:basedOn w:val="a"/>
    <w:link w:val="22"/>
    <w:uiPriority w:val="99"/>
    <w:rsid w:val="0073730A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uiPriority w:val="99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uiPriority w:val="99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basedOn w:val="a"/>
    <w:link w:val="a9"/>
    <w:uiPriority w:val="99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4B5E29"/>
    <w:rPr>
      <w:rFonts w:cs="Times New Roman"/>
      <w:sz w:val="24"/>
    </w:rPr>
  </w:style>
  <w:style w:type="paragraph" w:customStyle="1" w:styleId="ConsPlusNormal">
    <w:name w:val="ConsPlusNormal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uiPriority w:val="99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1A597B"/>
    <w:rPr>
      <w:rFonts w:cs="Times New Roman"/>
      <w:sz w:val="24"/>
    </w:rPr>
  </w:style>
  <w:style w:type="character" w:styleId="af0">
    <w:name w:val="Hyperlink"/>
    <w:basedOn w:val="a0"/>
    <w:uiPriority w:val="99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basedOn w:val="af1"/>
    <w:uiPriority w:val="99"/>
    <w:rsid w:val="00E72D14"/>
    <w:rPr>
      <w:rFonts w:cs="Times New Roman"/>
      <w:b/>
      <w:bCs/>
      <w:color w:val="008000"/>
    </w:rPr>
  </w:style>
  <w:style w:type="paragraph" w:styleId="3">
    <w:name w:val="Body Text Indent 3"/>
    <w:basedOn w:val="a"/>
    <w:link w:val="30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D49DD"/>
    <w:rPr>
      <w:rFonts w:cs="Times New Roman"/>
      <w:sz w:val="16"/>
      <w:szCs w:val="16"/>
    </w:rPr>
  </w:style>
  <w:style w:type="paragraph" w:styleId="af3">
    <w:name w:val="Title"/>
    <w:basedOn w:val="a"/>
    <w:next w:val="a"/>
    <w:link w:val="af4"/>
    <w:qFormat/>
    <w:rsid w:val="000474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0474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lk">
    <w:name w:val="blk"/>
    <w:basedOn w:val="a0"/>
    <w:rsid w:val="00B940DE"/>
  </w:style>
  <w:style w:type="paragraph" w:customStyle="1" w:styleId="s25">
    <w:name w:val="s_25"/>
    <w:basedOn w:val="a"/>
    <w:rsid w:val="00B940DE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38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438">
          <w:marLeft w:val="0"/>
          <w:marRight w:val="0"/>
          <w:marTop w:val="0"/>
          <w:marBottom w:val="96"/>
          <w:divBdr>
            <w:top w:val="none" w:sz="0" w:space="0" w:color="auto"/>
            <w:left w:val="single" w:sz="36" w:space="0" w:color="CED3F1"/>
            <w:bottom w:val="none" w:sz="0" w:space="0" w:color="auto"/>
            <w:right w:val="none" w:sz="0" w:space="0" w:color="auto"/>
          </w:divBdr>
        </w:div>
        <w:div w:id="517159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A8B9728C3B5FB418A8369501D95874A4950D3DB6FD0FD0107DDB3DDCCC4E631776E23156E59j4H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8B9728C3B5FB418A8369501D95874A4950D3DB6FD0FD0107DDB3DDCCC4E631776E2315695Dj4H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9CE7-01D3-430C-8C8E-DBAA7811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Microsoft Office</cp:lastModifiedBy>
  <cp:revision>4</cp:revision>
  <cp:lastPrinted>2012-07-23T06:55:00Z</cp:lastPrinted>
  <dcterms:created xsi:type="dcterms:W3CDTF">2017-11-13T07:23:00Z</dcterms:created>
  <dcterms:modified xsi:type="dcterms:W3CDTF">2017-11-17T07:25:00Z</dcterms:modified>
</cp:coreProperties>
</file>