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5B1" w:rsidRPr="00426C6B" w:rsidRDefault="007B75B1" w:rsidP="007B75B1">
      <w:pPr>
        <w:keepNext/>
        <w:tabs>
          <w:tab w:val="left" w:pos="8080"/>
        </w:tabs>
        <w:spacing w:after="0" w:line="240" w:lineRule="auto"/>
        <w:ind w:right="-1"/>
        <w:jc w:val="center"/>
        <w:outlineLvl w:val="1"/>
        <w:rPr>
          <w:rFonts w:ascii="Arial" w:eastAsia="Arial Unicode MS" w:hAnsi="Arial" w:cs="Arial"/>
          <w:b/>
          <w:bCs/>
          <w:sz w:val="32"/>
          <w:szCs w:val="32"/>
          <w:lang w:eastAsia="ru-RU"/>
        </w:rPr>
      </w:pPr>
      <w:r w:rsidRPr="00426C6B">
        <w:rPr>
          <w:rFonts w:ascii="Arial" w:eastAsia="Arial Unicode MS" w:hAnsi="Arial" w:cs="Arial"/>
          <w:b/>
          <w:bCs/>
          <w:sz w:val="32"/>
          <w:szCs w:val="32"/>
          <w:lang w:eastAsia="ru-RU"/>
        </w:rPr>
        <w:t>С</w:t>
      </w:r>
      <w:r w:rsidRPr="00426C6B">
        <w:rPr>
          <w:rFonts w:ascii="Arial" w:eastAsia="Arial Unicode MS" w:hAnsi="Arial" w:cs="Arial"/>
          <w:b/>
          <w:bCs/>
          <w:caps/>
          <w:sz w:val="32"/>
          <w:szCs w:val="32"/>
          <w:lang w:eastAsia="ru-RU"/>
        </w:rPr>
        <w:t>овет депутатов</w:t>
      </w:r>
    </w:p>
    <w:p w:rsidR="007B75B1" w:rsidRPr="00426C6B" w:rsidRDefault="007B75B1" w:rsidP="007B75B1">
      <w:pPr>
        <w:keepNext/>
        <w:tabs>
          <w:tab w:val="left" w:pos="4320"/>
          <w:tab w:val="left" w:pos="4678"/>
          <w:tab w:val="left" w:pos="6379"/>
        </w:tabs>
        <w:spacing w:after="0" w:line="240" w:lineRule="auto"/>
        <w:ind w:right="-1"/>
        <w:jc w:val="center"/>
        <w:outlineLvl w:val="1"/>
        <w:rPr>
          <w:rFonts w:ascii="Arial" w:eastAsia="Arial Unicode MS" w:hAnsi="Arial" w:cs="Arial"/>
          <w:b/>
          <w:bCs/>
          <w:caps/>
          <w:sz w:val="32"/>
          <w:szCs w:val="32"/>
          <w:lang w:eastAsia="ru-RU"/>
        </w:rPr>
      </w:pPr>
      <w:r w:rsidRPr="00426C6B">
        <w:rPr>
          <w:rFonts w:ascii="Arial" w:eastAsia="Arial Unicode MS" w:hAnsi="Arial" w:cs="Arial"/>
          <w:b/>
          <w:bCs/>
          <w:sz w:val="32"/>
          <w:szCs w:val="32"/>
          <w:lang w:eastAsia="ru-RU"/>
        </w:rPr>
        <w:t>МУНИЦИПАЛЬНОГО ОБРАЗОВАНИЯ</w:t>
      </w:r>
    </w:p>
    <w:p w:rsidR="007B75B1" w:rsidRPr="00426C6B" w:rsidRDefault="007B75B1" w:rsidP="007B75B1">
      <w:pPr>
        <w:keepNext/>
        <w:tabs>
          <w:tab w:val="left" w:pos="4320"/>
          <w:tab w:val="left" w:pos="6379"/>
        </w:tabs>
        <w:spacing w:after="0" w:line="240" w:lineRule="auto"/>
        <w:ind w:right="-1"/>
        <w:jc w:val="center"/>
        <w:outlineLvl w:val="1"/>
        <w:rPr>
          <w:rFonts w:ascii="Arial" w:eastAsia="Arial Unicode MS" w:hAnsi="Arial" w:cs="Arial"/>
          <w:b/>
          <w:bCs/>
          <w:caps/>
          <w:sz w:val="32"/>
          <w:szCs w:val="32"/>
          <w:lang w:eastAsia="ru-RU"/>
        </w:rPr>
      </w:pPr>
      <w:r w:rsidRPr="00426C6B">
        <w:rPr>
          <w:rFonts w:ascii="Arial" w:eastAsia="Arial Unicode MS" w:hAnsi="Arial" w:cs="Arial"/>
          <w:b/>
          <w:bCs/>
          <w:sz w:val="32"/>
          <w:szCs w:val="32"/>
          <w:lang w:eastAsia="ru-RU"/>
        </w:rPr>
        <w:t>ДМИТРИЕВСКИЙ СЕЛЬСОВЕТ</w:t>
      </w:r>
    </w:p>
    <w:p w:rsidR="007B75B1" w:rsidRPr="00426C6B" w:rsidRDefault="007B75B1" w:rsidP="007B75B1">
      <w:pPr>
        <w:tabs>
          <w:tab w:val="left" w:pos="6379"/>
        </w:tabs>
        <w:spacing w:after="0" w:line="240" w:lineRule="auto"/>
        <w:ind w:right="-1"/>
        <w:jc w:val="center"/>
        <w:rPr>
          <w:rFonts w:ascii="Arial" w:eastAsia="Arial Unicode MS" w:hAnsi="Arial" w:cs="Arial"/>
          <w:b/>
          <w:sz w:val="32"/>
          <w:szCs w:val="32"/>
          <w:lang w:eastAsia="ru-RU"/>
        </w:rPr>
      </w:pPr>
      <w:r w:rsidRPr="00426C6B">
        <w:rPr>
          <w:rFonts w:ascii="Arial" w:eastAsia="Arial Unicode MS" w:hAnsi="Arial" w:cs="Arial"/>
          <w:b/>
          <w:sz w:val="32"/>
          <w:szCs w:val="32"/>
          <w:lang w:eastAsia="ru-RU"/>
        </w:rPr>
        <w:t>САКМАРСКОГО РАЙОНА</w:t>
      </w:r>
    </w:p>
    <w:p w:rsidR="007B75B1" w:rsidRPr="00426C6B" w:rsidRDefault="007B75B1" w:rsidP="007B75B1">
      <w:pPr>
        <w:tabs>
          <w:tab w:val="left" w:pos="6379"/>
        </w:tabs>
        <w:spacing w:after="0" w:line="240" w:lineRule="auto"/>
        <w:ind w:right="-1"/>
        <w:jc w:val="center"/>
        <w:rPr>
          <w:rFonts w:ascii="Arial" w:eastAsia="Arial Unicode MS" w:hAnsi="Arial" w:cs="Arial"/>
          <w:b/>
          <w:sz w:val="32"/>
          <w:szCs w:val="32"/>
          <w:lang w:eastAsia="ru-RU"/>
        </w:rPr>
      </w:pPr>
      <w:r w:rsidRPr="00426C6B">
        <w:rPr>
          <w:rFonts w:ascii="Arial" w:eastAsia="Arial Unicode MS" w:hAnsi="Arial" w:cs="Arial"/>
          <w:b/>
          <w:sz w:val="32"/>
          <w:szCs w:val="32"/>
          <w:lang w:eastAsia="ru-RU"/>
        </w:rPr>
        <w:t>ОРЕНБУРГСКОЙ ОБЛАСТИ</w:t>
      </w:r>
    </w:p>
    <w:p w:rsidR="007B75B1" w:rsidRPr="00426C6B" w:rsidRDefault="007B75B1" w:rsidP="007B75B1">
      <w:pPr>
        <w:tabs>
          <w:tab w:val="left" w:pos="5670"/>
          <w:tab w:val="left" w:pos="9355"/>
        </w:tabs>
        <w:spacing w:after="0" w:line="240" w:lineRule="auto"/>
        <w:ind w:right="-1"/>
        <w:jc w:val="center"/>
        <w:rPr>
          <w:rFonts w:ascii="Arial" w:eastAsia="Arial Unicode MS" w:hAnsi="Arial" w:cs="Arial"/>
          <w:sz w:val="28"/>
          <w:szCs w:val="24"/>
          <w:lang w:eastAsia="ru-RU"/>
        </w:rPr>
      </w:pPr>
      <w:r w:rsidRPr="00426C6B">
        <w:rPr>
          <w:rFonts w:ascii="Arial" w:eastAsia="Arial Unicode MS" w:hAnsi="Arial" w:cs="Arial"/>
          <w:sz w:val="28"/>
          <w:szCs w:val="24"/>
          <w:lang w:eastAsia="ru-RU"/>
        </w:rPr>
        <w:t>третий созыв</w:t>
      </w:r>
    </w:p>
    <w:p w:rsidR="007B75B1" w:rsidRPr="00426C6B" w:rsidRDefault="007B75B1" w:rsidP="007B75B1">
      <w:pPr>
        <w:keepNext/>
        <w:tabs>
          <w:tab w:val="left" w:pos="8460"/>
        </w:tabs>
        <w:spacing w:after="0" w:line="240" w:lineRule="auto"/>
        <w:ind w:right="4535"/>
        <w:jc w:val="center"/>
        <w:outlineLvl w:val="1"/>
        <w:rPr>
          <w:rFonts w:ascii="Times New Roman" w:eastAsia="Arial Unicode MS" w:hAnsi="Times New Roman" w:cs="Times New Roman"/>
          <w:b/>
          <w:bCs/>
          <w:sz w:val="28"/>
          <w:szCs w:val="24"/>
          <w:lang w:eastAsia="ru-RU"/>
        </w:rPr>
      </w:pPr>
    </w:p>
    <w:p w:rsidR="007B75B1" w:rsidRPr="00426C6B" w:rsidRDefault="007B75B1" w:rsidP="007B75B1">
      <w:pPr>
        <w:spacing w:after="0" w:line="240" w:lineRule="auto"/>
        <w:rPr>
          <w:rFonts w:ascii="Times New Roman" w:eastAsia="Arial Unicode MS" w:hAnsi="Times New Roman" w:cs="Times New Roman"/>
          <w:sz w:val="28"/>
          <w:szCs w:val="24"/>
          <w:lang w:eastAsia="ru-RU"/>
        </w:rPr>
      </w:pPr>
    </w:p>
    <w:p w:rsidR="007B75B1" w:rsidRPr="00C62D49" w:rsidRDefault="007B75B1" w:rsidP="007B75B1">
      <w:pPr>
        <w:keepNext/>
        <w:tabs>
          <w:tab w:val="left" w:pos="8460"/>
        </w:tabs>
        <w:spacing w:after="0" w:line="240" w:lineRule="auto"/>
        <w:ind w:right="-1"/>
        <w:jc w:val="center"/>
        <w:outlineLvl w:val="1"/>
        <w:rPr>
          <w:rFonts w:ascii="Arial" w:eastAsia="Arial Unicode MS" w:hAnsi="Arial" w:cs="Arial"/>
          <w:b/>
          <w:bCs/>
          <w:spacing w:val="60"/>
          <w:sz w:val="32"/>
          <w:szCs w:val="32"/>
          <w:lang w:eastAsia="ru-RU"/>
        </w:rPr>
      </w:pPr>
      <w:r w:rsidRPr="00426C6B">
        <w:rPr>
          <w:rFonts w:ascii="Arial" w:eastAsia="Arial Unicode MS" w:hAnsi="Arial" w:cs="Arial"/>
          <w:b/>
          <w:bCs/>
          <w:spacing w:val="60"/>
          <w:sz w:val="32"/>
          <w:szCs w:val="32"/>
          <w:lang w:eastAsia="ru-RU"/>
        </w:rPr>
        <w:t>РЕШЕНИ</w:t>
      </w:r>
      <w:r>
        <w:rPr>
          <w:rFonts w:ascii="Arial" w:eastAsia="Arial Unicode MS" w:hAnsi="Arial" w:cs="Arial"/>
          <w:b/>
          <w:bCs/>
          <w:spacing w:val="60"/>
          <w:sz w:val="32"/>
          <w:szCs w:val="32"/>
          <w:lang w:eastAsia="ru-RU"/>
        </w:rPr>
        <w:t>Е</w:t>
      </w:r>
    </w:p>
    <w:p w:rsidR="007B75B1" w:rsidRPr="00426C6B" w:rsidRDefault="007B75B1" w:rsidP="007B75B1">
      <w:pPr>
        <w:spacing w:after="0" w:line="240" w:lineRule="auto"/>
        <w:ind w:right="4535"/>
        <w:jc w:val="center"/>
        <w:rPr>
          <w:rFonts w:ascii="Times New Roman" w:eastAsia="Arial Unicode MS" w:hAnsi="Times New Roman" w:cs="Times New Roman"/>
          <w:sz w:val="28"/>
          <w:szCs w:val="24"/>
          <w:lang w:eastAsia="ru-RU"/>
        </w:rPr>
      </w:pPr>
    </w:p>
    <w:p w:rsidR="007B75B1" w:rsidRPr="00C62D49" w:rsidRDefault="007B75B1" w:rsidP="007B75B1">
      <w:pPr>
        <w:tabs>
          <w:tab w:val="left" w:pos="3703"/>
        </w:tabs>
        <w:spacing w:after="0" w:line="240" w:lineRule="auto"/>
        <w:ind w:right="-2"/>
        <w:rPr>
          <w:rFonts w:ascii="Times New Roman" w:eastAsia="Arial Unicode MS" w:hAnsi="Times New Roman" w:cs="Times New Roman"/>
          <w:sz w:val="32"/>
          <w:szCs w:val="32"/>
          <w:lang w:eastAsia="ru-RU"/>
        </w:rPr>
      </w:pPr>
      <w:r>
        <w:rPr>
          <w:rFonts w:ascii="Arial" w:eastAsia="Arial Unicode MS" w:hAnsi="Arial" w:cs="Arial"/>
          <w:b/>
          <w:sz w:val="32"/>
          <w:szCs w:val="32"/>
          <w:lang w:eastAsia="ru-RU"/>
        </w:rPr>
        <w:t>26</w:t>
      </w:r>
      <w:r w:rsidRPr="00426C6B">
        <w:rPr>
          <w:rFonts w:ascii="Arial" w:eastAsia="Arial Unicode MS" w:hAnsi="Arial" w:cs="Arial"/>
          <w:b/>
          <w:sz w:val="32"/>
          <w:szCs w:val="32"/>
          <w:lang w:eastAsia="ru-RU"/>
        </w:rPr>
        <w:t>.12.201</w:t>
      </w:r>
      <w:r w:rsidRPr="00C62D49">
        <w:rPr>
          <w:rFonts w:ascii="Arial" w:eastAsia="Arial Unicode MS" w:hAnsi="Arial" w:cs="Arial"/>
          <w:b/>
          <w:sz w:val="32"/>
          <w:szCs w:val="32"/>
          <w:lang w:eastAsia="ru-RU"/>
        </w:rPr>
        <w:t>6</w:t>
      </w:r>
      <w:r w:rsidRPr="00426C6B">
        <w:rPr>
          <w:rFonts w:ascii="Times New Roman" w:eastAsia="Arial Unicode MS" w:hAnsi="Times New Roman" w:cs="Times New Roman"/>
          <w:sz w:val="32"/>
          <w:szCs w:val="32"/>
          <w:lang w:eastAsia="ru-RU"/>
        </w:rPr>
        <w:tab/>
      </w:r>
      <w:r w:rsidRPr="00426C6B">
        <w:rPr>
          <w:rFonts w:ascii="Times New Roman" w:eastAsia="Arial Unicode MS" w:hAnsi="Times New Roman" w:cs="Times New Roman"/>
          <w:b/>
          <w:sz w:val="32"/>
          <w:szCs w:val="32"/>
          <w:lang w:eastAsia="ru-RU"/>
        </w:rPr>
        <w:t xml:space="preserve">            </w:t>
      </w:r>
      <w:r w:rsidRPr="00426C6B">
        <w:rPr>
          <w:rFonts w:ascii="Arial" w:eastAsia="Arial Unicode MS" w:hAnsi="Arial" w:cs="Arial"/>
          <w:b/>
          <w:sz w:val="32"/>
          <w:szCs w:val="32"/>
          <w:lang w:eastAsia="ru-RU"/>
        </w:rPr>
        <w:t xml:space="preserve">                                         № </w:t>
      </w:r>
      <w:r>
        <w:rPr>
          <w:rFonts w:ascii="Arial" w:eastAsia="Arial Unicode MS" w:hAnsi="Arial" w:cs="Arial"/>
          <w:b/>
          <w:sz w:val="32"/>
          <w:szCs w:val="32"/>
          <w:lang w:eastAsia="ru-RU"/>
        </w:rPr>
        <w:t>54</w:t>
      </w:r>
    </w:p>
    <w:p w:rsidR="007B75B1" w:rsidRPr="00426C6B" w:rsidRDefault="007B75B1" w:rsidP="007B75B1">
      <w:pPr>
        <w:spacing w:after="0" w:line="240" w:lineRule="auto"/>
        <w:rPr>
          <w:rFonts w:ascii="Times New Roman" w:eastAsia="Times New Roman" w:hAnsi="Times New Roman" w:cs="Times New Roman"/>
          <w:b/>
          <w:bCs/>
          <w:sz w:val="32"/>
          <w:szCs w:val="32"/>
          <w:lang w:eastAsia="ru-RU"/>
        </w:rPr>
      </w:pPr>
    </w:p>
    <w:p w:rsidR="007B75B1" w:rsidRPr="00426C6B" w:rsidRDefault="007B75B1" w:rsidP="007B75B1">
      <w:pPr>
        <w:shd w:val="clear" w:color="auto" w:fill="FFFFFF"/>
        <w:spacing w:after="0" w:line="240" w:lineRule="auto"/>
        <w:ind w:right="50"/>
        <w:jc w:val="center"/>
        <w:rPr>
          <w:rFonts w:ascii="Times New Roman" w:eastAsia="Times New Roman" w:hAnsi="Times New Roman" w:cs="Times New Roman"/>
          <w:spacing w:val="11"/>
          <w:sz w:val="24"/>
          <w:szCs w:val="24"/>
          <w:lang w:eastAsia="ru-RU"/>
        </w:rPr>
      </w:pPr>
      <w:r w:rsidRPr="00426C6B">
        <w:rPr>
          <w:rFonts w:ascii="Arial" w:eastAsia="Times New Roman" w:hAnsi="Arial" w:cs="Arial"/>
          <w:b/>
          <w:sz w:val="32"/>
          <w:szCs w:val="32"/>
          <w:lang w:eastAsia="ru-RU"/>
        </w:rPr>
        <w:t xml:space="preserve"> </w:t>
      </w:r>
      <w:r>
        <w:rPr>
          <w:rFonts w:ascii="Arial" w:eastAsia="Times New Roman" w:hAnsi="Arial" w:cs="Arial"/>
          <w:b/>
          <w:sz w:val="32"/>
          <w:szCs w:val="32"/>
          <w:lang w:eastAsia="ru-RU"/>
        </w:rPr>
        <w:t xml:space="preserve">О внесении изменений и дополнений в Положение о бюджетном процессе в муниципальном образовании Дмитриевский сельсовет </w:t>
      </w:r>
      <w:proofErr w:type="spellStart"/>
      <w:r>
        <w:rPr>
          <w:rFonts w:ascii="Arial" w:eastAsia="Times New Roman" w:hAnsi="Arial" w:cs="Arial"/>
          <w:b/>
          <w:sz w:val="32"/>
          <w:szCs w:val="32"/>
          <w:lang w:eastAsia="ru-RU"/>
        </w:rPr>
        <w:t>Сакмарского</w:t>
      </w:r>
      <w:proofErr w:type="spellEnd"/>
      <w:r>
        <w:rPr>
          <w:rFonts w:ascii="Arial" w:eastAsia="Times New Roman" w:hAnsi="Arial" w:cs="Arial"/>
          <w:b/>
          <w:sz w:val="32"/>
          <w:szCs w:val="32"/>
          <w:lang w:eastAsia="ru-RU"/>
        </w:rPr>
        <w:t xml:space="preserve"> района Оренбургской области, утвержденное решением Совета депутатов третьего созыва от 13.11.2015 № 8</w:t>
      </w:r>
    </w:p>
    <w:p w:rsidR="005B54B4" w:rsidRPr="005B54B4" w:rsidRDefault="005B54B4" w:rsidP="005B54B4">
      <w:pPr>
        <w:spacing w:after="0" w:line="240" w:lineRule="auto"/>
        <w:ind w:firstLine="900"/>
        <w:rPr>
          <w:rFonts w:ascii="Times New Roman" w:eastAsia="Times New Roman" w:hAnsi="Times New Roman" w:cs="Times New Roman"/>
          <w:b/>
          <w:bCs/>
          <w:sz w:val="28"/>
          <w:szCs w:val="28"/>
          <w:lang w:eastAsia="ru-RU"/>
        </w:rPr>
      </w:pPr>
    </w:p>
    <w:p w:rsidR="005B54B4" w:rsidRPr="005B54B4" w:rsidRDefault="005B54B4" w:rsidP="005B54B4">
      <w:pPr>
        <w:tabs>
          <w:tab w:val="left" w:pos="515"/>
        </w:tabs>
        <w:spacing w:after="0" w:line="240" w:lineRule="auto"/>
        <w:jc w:val="both"/>
        <w:rPr>
          <w:rFonts w:ascii="Times New Roman" w:eastAsia="Times New Roman" w:hAnsi="Times New Roman" w:cs="Times New Roman"/>
          <w:b/>
          <w:bCs/>
          <w:sz w:val="28"/>
          <w:szCs w:val="28"/>
          <w:lang w:eastAsia="ru-RU"/>
        </w:rPr>
      </w:pPr>
      <w:r w:rsidRPr="005B54B4">
        <w:rPr>
          <w:rFonts w:ascii="Times New Roman" w:eastAsia="Times New Roman" w:hAnsi="Times New Roman" w:cs="Times New Roman"/>
          <w:sz w:val="28"/>
          <w:szCs w:val="28"/>
          <w:lang w:eastAsia="ru-RU"/>
        </w:rPr>
        <w:t xml:space="preserve">         В соответствии с Бюджетным кодексом Российской Федерации, Федеральным законом от 06.10.2003 г. № 131-ФЗ «Об общих принципах организации районного самоуправления в Российской Федерации», на основании Протеста прокурора от 30.11.2016г № 7/1-2016 , руководствуясь Уставом муниципального образования </w:t>
      </w:r>
      <w:r>
        <w:rPr>
          <w:rFonts w:ascii="Times New Roman" w:eastAsia="Times New Roman" w:hAnsi="Times New Roman" w:cs="Times New Roman"/>
          <w:sz w:val="28"/>
          <w:szCs w:val="28"/>
          <w:lang w:eastAsia="ru-RU"/>
        </w:rPr>
        <w:t>Дмитриевский сельсовет</w:t>
      </w:r>
      <w:r w:rsidRPr="005B54B4">
        <w:rPr>
          <w:rFonts w:ascii="Times New Roman" w:eastAsia="Times New Roman" w:hAnsi="Times New Roman" w:cs="Times New Roman"/>
          <w:sz w:val="28"/>
          <w:szCs w:val="28"/>
          <w:lang w:eastAsia="ru-RU"/>
        </w:rPr>
        <w:t>, Совет депутатов решил:</w:t>
      </w:r>
    </w:p>
    <w:p w:rsidR="005B54B4" w:rsidRDefault="005B54B4" w:rsidP="005B54B4">
      <w:pPr>
        <w:spacing w:after="0" w:line="240" w:lineRule="auto"/>
        <w:ind w:left="360"/>
        <w:contextualSpacing/>
        <w:jc w:val="both"/>
        <w:rPr>
          <w:rFonts w:ascii="Times New Roman" w:eastAsia="Times New Roman" w:hAnsi="Times New Roman" w:cs="Times New Roman"/>
          <w:sz w:val="28"/>
          <w:szCs w:val="28"/>
          <w:lang w:eastAsia="ru-RU"/>
        </w:rPr>
      </w:pPr>
    </w:p>
    <w:p w:rsidR="005B54B4" w:rsidRPr="005B54B4" w:rsidRDefault="005B54B4" w:rsidP="005B54B4">
      <w:pPr>
        <w:spacing w:after="0" w:line="240" w:lineRule="auto"/>
        <w:ind w:left="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5B54B4">
        <w:rPr>
          <w:rFonts w:ascii="Times New Roman" w:eastAsia="Times New Roman" w:hAnsi="Times New Roman" w:cs="Times New Roman"/>
          <w:sz w:val="28"/>
          <w:szCs w:val="28"/>
          <w:lang w:eastAsia="ru-RU"/>
        </w:rPr>
        <w:t xml:space="preserve">В Положение о бюджетном процессе в муниципальном образовании Дмитриевский сельсовет </w:t>
      </w:r>
      <w:proofErr w:type="spellStart"/>
      <w:r w:rsidRPr="005B54B4">
        <w:rPr>
          <w:rFonts w:ascii="Times New Roman" w:eastAsia="Times New Roman" w:hAnsi="Times New Roman" w:cs="Times New Roman"/>
          <w:sz w:val="28"/>
          <w:szCs w:val="28"/>
          <w:lang w:eastAsia="ru-RU"/>
        </w:rPr>
        <w:t>Сакмарского</w:t>
      </w:r>
      <w:proofErr w:type="spellEnd"/>
      <w:r w:rsidRPr="005B54B4">
        <w:rPr>
          <w:rFonts w:ascii="Times New Roman" w:eastAsia="Times New Roman" w:hAnsi="Times New Roman" w:cs="Times New Roman"/>
          <w:sz w:val="28"/>
          <w:szCs w:val="28"/>
          <w:lang w:eastAsia="ru-RU"/>
        </w:rPr>
        <w:t xml:space="preserve"> района Оренбургской области, утвержденное Решением Совета депутатов третьего созыва от 13.11.2015 №8 «Об утверждении положения о бюджетном процессе в муниципальном образовании Дмитриевский сельсовет </w:t>
      </w:r>
      <w:proofErr w:type="spellStart"/>
      <w:r w:rsidRPr="005B54B4">
        <w:rPr>
          <w:rFonts w:ascii="Times New Roman" w:eastAsia="Times New Roman" w:hAnsi="Times New Roman" w:cs="Times New Roman"/>
          <w:sz w:val="28"/>
          <w:szCs w:val="28"/>
          <w:lang w:eastAsia="ru-RU"/>
        </w:rPr>
        <w:t>Сакмарского</w:t>
      </w:r>
      <w:proofErr w:type="spellEnd"/>
      <w:r w:rsidRPr="005B54B4">
        <w:rPr>
          <w:rFonts w:ascii="Times New Roman" w:eastAsia="Times New Roman" w:hAnsi="Times New Roman" w:cs="Times New Roman"/>
          <w:sz w:val="28"/>
          <w:szCs w:val="28"/>
          <w:lang w:eastAsia="ru-RU"/>
        </w:rPr>
        <w:t xml:space="preserve"> района Оренбургской области»  внести следующие изменения и дополнения</w:t>
      </w:r>
      <w:proofErr w:type="gramStart"/>
      <w:r w:rsidRPr="005B54B4">
        <w:rPr>
          <w:rFonts w:ascii="Times New Roman" w:eastAsia="Times New Roman" w:hAnsi="Times New Roman" w:cs="Times New Roman"/>
          <w:sz w:val="28"/>
          <w:szCs w:val="28"/>
          <w:lang w:eastAsia="ru-RU"/>
        </w:rPr>
        <w:t xml:space="preserve"> :</w:t>
      </w:r>
      <w:proofErr w:type="gramEnd"/>
    </w:p>
    <w:p w:rsidR="005B54B4" w:rsidRPr="005B54B4" w:rsidRDefault="005B54B4" w:rsidP="005B54B4">
      <w:pPr>
        <w:spacing w:after="0" w:line="240" w:lineRule="auto"/>
        <w:ind w:left="720"/>
        <w:contextualSpacing/>
        <w:jc w:val="both"/>
        <w:rPr>
          <w:rFonts w:ascii="Times New Roman" w:eastAsia="Times New Roman" w:hAnsi="Times New Roman" w:cs="Times New Roman"/>
          <w:sz w:val="28"/>
          <w:szCs w:val="28"/>
          <w:lang w:eastAsia="ru-RU"/>
        </w:rPr>
      </w:pPr>
    </w:p>
    <w:p w:rsidR="005B54B4" w:rsidRPr="005B54B4" w:rsidRDefault="005B54B4" w:rsidP="005B54B4">
      <w:pPr>
        <w:numPr>
          <w:ilvl w:val="1"/>
          <w:numId w:val="1"/>
        </w:numPr>
        <w:spacing w:after="0" w:line="240" w:lineRule="auto"/>
        <w:contextualSpacing/>
        <w:jc w:val="both"/>
        <w:rPr>
          <w:rFonts w:ascii="Times New Roman" w:eastAsia="Times New Roman" w:hAnsi="Times New Roman" w:cs="Times New Roman"/>
          <w:sz w:val="28"/>
          <w:szCs w:val="28"/>
          <w:lang w:eastAsia="ru-RU"/>
        </w:rPr>
      </w:pPr>
      <w:r w:rsidRPr="005B54B4">
        <w:rPr>
          <w:rFonts w:ascii="Times New Roman" w:eastAsia="Times New Roman" w:hAnsi="Times New Roman" w:cs="Times New Roman"/>
          <w:b/>
          <w:sz w:val="28"/>
          <w:szCs w:val="28"/>
          <w:lang w:eastAsia="ru-RU"/>
        </w:rPr>
        <w:t>Пункты  7.3.1 , 7.3.2 и 7.4.1  статьи 7</w:t>
      </w:r>
      <w:r w:rsidRPr="005B54B4">
        <w:rPr>
          <w:rFonts w:ascii="Times New Roman" w:eastAsia="Times New Roman" w:hAnsi="Times New Roman" w:cs="Times New Roman"/>
          <w:sz w:val="28"/>
          <w:szCs w:val="28"/>
          <w:lang w:eastAsia="ru-RU"/>
        </w:rPr>
        <w:t xml:space="preserve"> Положения изложить в новой  редакции следующего содержания: </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r w:rsidRPr="005B54B4">
        <w:rPr>
          <w:rFonts w:ascii="Times New Roman" w:eastAsia="Times New Roman" w:hAnsi="Times New Roman" w:cs="Times New Roman"/>
          <w:sz w:val="28"/>
          <w:szCs w:val="28"/>
          <w:lang w:eastAsia="ru-RU"/>
        </w:rPr>
        <w:t>«</w:t>
      </w:r>
      <w:r w:rsidRPr="005B54B4">
        <w:rPr>
          <w:rFonts w:ascii="Times New Roman" w:eastAsia="Times New Roman" w:hAnsi="Times New Roman" w:cs="Times New Roman"/>
          <w:b/>
          <w:sz w:val="28"/>
          <w:szCs w:val="28"/>
          <w:lang w:eastAsia="ru-RU"/>
        </w:rPr>
        <w:t>7.3.1</w:t>
      </w:r>
      <w:r w:rsidRPr="005B54B4">
        <w:rPr>
          <w:rFonts w:ascii="Times New Roman" w:eastAsia="Times New Roman" w:hAnsi="Times New Roman" w:cs="Times New Roman"/>
          <w:sz w:val="28"/>
          <w:szCs w:val="28"/>
          <w:lang w:eastAsia="ru-RU"/>
        </w:rPr>
        <w:t xml:space="preserve"> </w:t>
      </w:r>
      <w:r w:rsidRPr="005B54B4">
        <w:rPr>
          <w:rFonts w:ascii="Times New Roman" w:eastAsia="Times New Roman" w:hAnsi="Times New Roman" w:cs="Times New Roman"/>
          <w:color w:val="000000"/>
          <w:sz w:val="28"/>
          <w:szCs w:val="28"/>
          <w:lang w:eastAsia="ru-RU"/>
        </w:rPr>
        <w:t>Главный администратор доходов бюджета обладает следующими бюджетными полномочиями:</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0" w:name="dst2347"/>
      <w:bookmarkEnd w:id="0"/>
      <w:r w:rsidRPr="005B54B4">
        <w:rPr>
          <w:rFonts w:ascii="Times New Roman" w:eastAsia="Times New Roman" w:hAnsi="Times New Roman" w:cs="Times New Roman"/>
          <w:color w:val="000000"/>
          <w:sz w:val="28"/>
          <w:szCs w:val="28"/>
          <w:lang w:eastAsia="ru-RU"/>
        </w:rPr>
        <w:t>формирует перечень подведомственных ему администраторов доходов бюджета;</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1" w:name="dst2348"/>
      <w:bookmarkEnd w:id="1"/>
      <w:r w:rsidRPr="005B54B4">
        <w:rPr>
          <w:rFonts w:ascii="Times New Roman" w:eastAsia="Times New Roman" w:hAnsi="Times New Roman" w:cs="Times New Roman"/>
          <w:color w:val="000000"/>
          <w:sz w:val="28"/>
          <w:szCs w:val="28"/>
          <w:lang w:eastAsia="ru-RU"/>
        </w:rPr>
        <w:t>представляет сведения, необходимые для составления среднесрочного финансового плана и (или) проекта бюджета;</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2" w:name="dst2349"/>
      <w:bookmarkEnd w:id="2"/>
      <w:r w:rsidRPr="005B54B4">
        <w:rPr>
          <w:rFonts w:ascii="Times New Roman" w:eastAsia="Times New Roman" w:hAnsi="Times New Roman" w:cs="Times New Roman"/>
          <w:color w:val="000000"/>
          <w:sz w:val="28"/>
          <w:szCs w:val="28"/>
          <w:lang w:eastAsia="ru-RU"/>
        </w:rPr>
        <w:t>представляет сведения для составления и ведения кассового плана;</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3" w:name="dst2350"/>
      <w:bookmarkEnd w:id="3"/>
      <w:r w:rsidRPr="005B54B4">
        <w:rPr>
          <w:rFonts w:ascii="Times New Roman" w:eastAsia="Times New Roman" w:hAnsi="Times New Roman" w:cs="Times New Roman"/>
          <w:color w:val="000000"/>
          <w:sz w:val="28"/>
          <w:szCs w:val="28"/>
          <w:lang w:eastAsia="ru-RU"/>
        </w:rPr>
        <w:lastRenderedPageBreak/>
        <w:t>формирует и представляет бюджетную отчетность главного администратора доходов бюджета;</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4" w:name="dst3946"/>
      <w:bookmarkEnd w:id="4"/>
      <w:r w:rsidRPr="005B54B4">
        <w:rPr>
          <w:rFonts w:ascii="Times New Roman" w:eastAsia="Times New Roman" w:hAnsi="Times New Roman" w:cs="Times New Roman"/>
          <w:color w:val="000000"/>
          <w:sz w:val="28"/>
          <w:szCs w:val="28"/>
          <w:lang w:eastAsia="ru-RU"/>
        </w:rPr>
        <w:t xml:space="preserve">ведет реестр источников доходов бюджета по закрепленным за ним источникам доходов на основании </w:t>
      </w:r>
      <w:proofErr w:type="gramStart"/>
      <w:r w:rsidRPr="005B54B4">
        <w:rPr>
          <w:rFonts w:ascii="Times New Roman" w:eastAsia="Times New Roman" w:hAnsi="Times New Roman" w:cs="Times New Roman"/>
          <w:color w:val="000000"/>
          <w:sz w:val="28"/>
          <w:szCs w:val="28"/>
          <w:lang w:eastAsia="ru-RU"/>
        </w:rPr>
        <w:t>перечня источников доходов бюджетов бюджетной системы Российской Федерации</w:t>
      </w:r>
      <w:proofErr w:type="gramEnd"/>
      <w:r w:rsidRPr="005B54B4">
        <w:rPr>
          <w:rFonts w:ascii="Times New Roman" w:eastAsia="Times New Roman" w:hAnsi="Times New Roman" w:cs="Times New Roman"/>
          <w:color w:val="000000"/>
          <w:sz w:val="28"/>
          <w:szCs w:val="28"/>
          <w:lang w:eastAsia="ru-RU"/>
        </w:rPr>
        <w:t>;</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5" w:name="dst4408"/>
      <w:bookmarkEnd w:id="5"/>
      <w:r w:rsidRPr="005B54B4">
        <w:rPr>
          <w:rFonts w:ascii="Times New Roman" w:eastAsia="Times New Roman" w:hAnsi="Times New Roman" w:cs="Times New Roman"/>
          <w:color w:val="000000"/>
          <w:sz w:val="28"/>
          <w:szCs w:val="28"/>
          <w:lang w:eastAsia="ru-RU"/>
        </w:rPr>
        <w:t>утверждает методику прогнозирования поступлений доходов в бюджет в соответствии с общими </w:t>
      </w:r>
      <w:hyperlink r:id="rId6" w:anchor="dst100010" w:history="1">
        <w:r w:rsidRPr="005B54B4">
          <w:rPr>
            <w:rFonts w:ascii="Times New Roman" w:eastAsia="Times New Roman" w:hAnsi="Times New Roman" w:cs="Times New Roman"/>
            <w:sz w:val="28"/>
            <w:szCs w:val="28"/>
            <w:lang w:eastAsia="ru-RU"/>
          </w:rPr>
          <w:t>требованиями</w:t>
        </w:r>
      </w:hyperlink>
      <w:r w:rsidRPr="005B54B4">
        <w:rPr>
          <w:rFonts w:ascii="Times New Roman" w:eastAsia="Times New Roman" w:hAnsi="Times New Roman" w:cs="Times New Roman"/>
          <w:color w:val="000000"/>
          <w:sz w:val="28"/>
          <w:szCs w:val="28"/>
          <w:lang w:eastAsia="ru-RU"/>
        </w:rPr>
        <w:t> к такой методике, установленными Правительством Российской Федерации;</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6" w:name="dst2351"/>
      <w:bookmarkEnd w:id="6"/>
      <w:r w:rsidRPr="005B54B4">
        <w:rPr>
          <w:rFonts w:ascii="Times New Roman" w:eastAsia="Times New Roman" w:hAnsi="Times New Roman" w:cs="Times New Roman"/>
          <w:color w:val="000000"/>
          <w:sz w:val="28"/>
          <w:szCs w:val="28"/>
          <w:lang w:eastAsia="ru-RU"/>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r w:rsidRPr="005B54B4">
        <w:rPr>
          <w:rFonts w:ascii="Times New Roman" w:eastAsia="Times New Roman" w:hAnsi="Times New Roman" w:cs="Times New Roman"/>
          <w:b/>
          <w:sz w:val="28"/>
          <w:szCs w:val="28"/>
          <w:lang w:eastAsia="ru-RU"/>
        </w:rPr>
        <w:t>7.3.2</w:t>
      </w:r>
      <w:r w:rsidRPr="005B54B4">
        <w:rPr>
          <w:rFonts w:ascii="Times New Roman" w:eastAsia="Times New Roman" w:hAnsi="Times New Roman" w:cs="Times New Roman"/>
          <w:color w:val="000000"/>
          <w:sz w:val="28"/>
          <w:szCs w:val="28"/>
          <w:lang w:eastAsia="ru-RU"/>
        </w:rPr>
        <w:t>Администратор доходов бюджета обладает следующими бюджетными полномочиями:</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7" w:name="dst2353"/>
      <w:bookmarkEnd w:id="7"/>
      <w:r w:rsidRPr="005B54B4">
        <w:rPr>
          <w:rFonts w:ascii="Times New Roman" w:eastAsia="Times New Roman" w:hAnsi="Times New Roman" w:cs="Times New Roman"/>
          <w:color w:val="000000"/>
          <w:sz w:val="28"/>
          <w:szCs w:val="28"/>
          <w:lang w:eastAsia="ru-RU"/>
        </w:rPr>
        <w:t xml:space="preserve">осуществляет начисление, учет и </w:t>
      </w:r>
      <w:proofErr w:type="gramStart"/>
      <w:r w:rsidRPr="005B54B4">
        <w:rPr>
          <w:rFonts w:ascii="Times New Roman" w:eastAsia="Times New Roman" w:hAnsi="Times New Roman" w:cs="Times New Roman"/>
          <w:color w:val="000000"/>
          <w:sz w:val="28"/>
          <w:szCs w:val="28"/>
          <w:lang w:eastAsia="ru-RU"/>
        </w:rPr>
        <w:t>контроль за</w:t>
      </w:r>
      <w:proofErr w:type="gramEnd"/>
      <w:r w:rsidRPr="005B54B4">
        <w:rPr>
          <w:rFonts w:ascii="Times New Roman" w:eastAsia="Times New Roman" w:hAnsi="Times New Roman" w:cs="Times New Roman"/>
          <w:color w:val="000000"/>
          <w:sz w:val="28"/>
          <w:szCs w:val="28"/>
          <w:lang w:eastAsia="ru-RU"/>
        </w:rPr>
        <w:t xml:space="preserve"> правильностью исчисления, полнотой и своевременностью осуществления платежей в бюджет, пеней и штрафов по ним;</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8" w:name="dst2354"/>
      <w:bookmarkEnd w:id="8"/>
      <w:r w:rsidRPr="005B54B4">
        <w:rPr>
          <w:rFonts w:ascii="Times New Roman" w:eastAsia="Times New Roman" w:hAnsi="Times New Roman" w:cs="Times New Roman"/>
          <w:color w:val="000000"/>
          <w:sz w:val="28"/>
          <w:szCs w:val="28"/>
          <w:lang w:eastAsia="ru-RU"/>
        </w:rPr>
        <w:t>осуществляет взыскание задолженности по платежам в бюджет, пеней и штрафов;</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9" w:name="dst2355"/>
      <w:bookmarkEnd w:id="9"/>
      <w:r w:rsidRPr="005B54B4">
        <w:rPr>
          <w:rFonts w:ascii="Times New Roman" w:eastAsia="Times New Roman" w:hAnsi="Times New Roman" w:cs="Times New Roman"/>
          <w:color w:val="000000"/>
          <w:sz w:val="28"/>
          <w:szCs w:val="28"/>
          <w:lang w:eastAsia="ru-RU"/>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10" w:name="dst2356"/>
      <w:bookmarkEnd w:id="10"/>
      <w:r w:rsidRPr="005B54B4">
        <w:rPr>
          <w:rFonts w:ascii="Times New Roman" w:eastAsia="Times New Roman" w:hAnsi="Times New Roman" w:cs="Times New Roman"/>
          <w:color w:val="000000"/>
          <w:sz w:val="28"/>
          <w:szCs w:val="28"/>
          <w:lang w:eastAsia="ru-RU"/>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11" w:name="dst2357"/>
      <w:bookmarkEnd w:id="11"/>
      <w:r w:rsidRPr="005B54B4">
        <w:rPr>
          <w:rFonts w:ascii="Times New Roman" w:eastAsia="Times New Roman" w:hAnsi="Times New Roman" w:cs="Times New Roman"/>
          <w:color w:val="000000"/>
          <w:sz w:val="28"/>
          <w:szCs w:val="28"/>
          <w:lang w:eastAsia="ru-RU"/>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12" w:name="dst3327"/>
      <w:bookmarkEnd w:id="12"/>
      <w:proofErr w:type="gramStart"/>
      <w:r w:rsidRPr="005B54B4">
        <w:rPr>
          <w:rFonts w:ascii="Times New Roman" w:eastAsia="Times New Roman" w:hAnsi="Times New Roman" w:cs="Times New Roman"/>
          <w:color w:val="000000"/>
          <w:sz w:val="28"/>
          <w:szCs w:val="28"/>
          <w:lang w:eastAsia="ru-RU"/>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7" w:history="1">
        <w:r w:rsidRPr="005B54B4">
          <w:rPr>
            <w:rFonts w:ascii="Times New Roman" w:eastAsia="Times New Roman" w:hAnsi="Times New Roman" w:cs="Times New Roman"/>
            <w:sz w:val="28"/>
            <w:szCs w:val="28"/>
            <w:lang w:eastAsia="ru-RU"/>
          </w:rPr>
          <w:t>законом</w:t>
        </w:r>
      </w:hyperlink>
      <w:r w:rsidRPr="005B54B4">
        <w:rPr>
          <w:rFonts w:ascii="Times New Roman" w:eastAsia="Times New Roman" w:hAnsi="Times New Roman" w:cs="Times New Roman"/>
          <w:color w:val="000000"/>
          <w:sz w:val="28"/>
          <w:szCs w:val="28"/>
          <w:lang w:eastAsia="ru-RU"/>
        </w:rPr>
        <w:t> от 27 июля 2010 года N 210-ФЗ "Об организации предоставления государственных и муниципальных услуг";</w:t>
      </w:r>
      <w:proofErr w:type="gramEnd"/>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13" w:name="dst4409"/>
      <w:bookmarkEnd w:id="13"/>
      <w:r w:rsidRPr="005B54B4">
        <w:rPr>
          <w:rFonts w:ascii="Times New Roman" w:eastAsia="Times New Roman" w:hAnsi="Times New Roman" w:cs="Times New Roman"/>
          <w:color w:val="000000"/>
          <w:sz w:val="28"/>
          <w:szCs w:val="28"/>
          <w:lang w:eastAsia="ru-RU"/>
        </w:rPr>
        <w:t>принимает решение о признании безнадежной к взысканию задолженности по платежам в бюджет;</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14" w:name="dst2358"/>
      <w:bookmarkEnd w:id="14"/>
      <w:r w:rsidRPr="005B54B4">
        <w:rPr>
          <w:rFonts w:ascii="Times New Roman" w:eastAsia="Times New Roman" w:hAnsi="Times New Roman" w:cs="Times New Roman"/>
          <w:color w:val="000000"/>
          <w:sz w:val="28"/>
          <w:szCs w:val="28"/>
          <w:lang w:eastAsia="ru-RU"/>
        </w:rPr>
        <w:t xml:space="preserve">осуществляет иные бюджетные полномочия, установленные настоящим Кодексом и принимаемыми в соответствии с ним нормативными правовыми </w:t>
      </w:r>
      <w:r w:rsidRPr="005B54B4">
        <w:rPr>
          <w:rFonts w:ascii="Times New Roman" w:eastAsia="Times New Roman" w:hAnsi="Times New Roman" w:cs="Times New Roman"/>
          <w:color w:val="000000"/>
          <w:sz w:val="28"/>
          <w:szCs w:val="28"/>
          <w:lang w:eastAsia="ru-RU"/>
        </w:rPr>
        <w:lastRenderedPageBreak/>
        <w:t>актами (муниципальными правовыми актами), регулирующими бюджетные правоотношения.</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r w:rsidRPr="005B54B4">
        <w:rPr>
          <w:rFonts w:ascii="Times New Roman" w:eastAsia="Times New Roman" w:hAnsi="Times New Roman" w:cs="Times New Roman"/>
          <w:sz w:val="28"/>
          <w:szCs w:val="28"/>
          <w:lang w:eastAsia="ru-RU"/>
        </w:rPr>
        <w:t xml:space="preserve">    </w:t>
      </w:r>
      <w:r w:rsidRPr="005B54B4">
        <w:rPr>
          <w:rFonts w:ascii="Times New Roman" w:eastAsia="Times New Roman" w:hAnsi="Times New Roman" w:cs="Times New Roman"/>
          <w:b/>
          <w:sz w:val="28"/>
          <w:szCs w:val="28"/>
          <w:lang w:eastAsia="ru-RU"/>
        </w:rPr>
        <w:t>7.4.1.</w:t>
      </w:r>
      <w:r w:rsidRPr="005B54B4">
        <w:rPr>
          <w:rFonts w:ascii="Times New Roman" w:eastAsia="Times New Roman" w:hAnsi="Times New Roman" w:cs="Times New Roman"/>
          <w:color w:val="000000"/>
          <w:sz w:val="28"/>
          <w:szCs w:val="28"/>
          <w:lang w:eastAsia="ru-RU"/>
        </w:rPr>
        <w:t xml:space="preserve">  Главный администратор источников финансирования дефицита бюджета обладает следующими бюджетными полномочиями:</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15" w:name="dst2368"/>
      <w:bookmarkEnd w:id="15"/>
      <w:r w:rsidRPr="005B54B4">
        <w:rPr>
          <w:rFonts w:ascii="Times New Roman" w:eastAsia="Times New Roman" w:hAnsi="Times New Roman" w:cs="Times New Roman"/>
          <w:color w:val="000000"/>
          <w:sz w:val="28"/>
          <w:szCs w:val="28"/>
          <w:lang w:eastAsia="ru-RU"/>
        </w:rPr>
        <w:t>формирует перечни подведомственных ему администраторов источников финансирования дефицита бюджета;</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16" w:name="dst2369"/>
      <w:bookmarkEnd w:id="16"/>
      <w:r w:rsidRPr="005B54B4">
        <w:rPr>
          <w:rFonts w:ascii="Times New Roman" w:eastAsia="Times New Roman" w:hAnsi="Times New Roman" w:cs="Times New Roman"/>
          <w:color w:val="000000"/>
          <w:sz w:val="28"/>
          <w:szCs w:val="28"/>
          <w:lang w:eastAsia="ru-RU"/>
        </w:rPr>
        <w:t>осуществляет планирование (прогнозирование) поступлений и выплат по источникам финансирования дефицита бюджета;</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17" w:name="dst2370"/>
      <w:bookmarkEnd w:id="17"/>
      <w:r w:rsidRPr="005B54B4">
        <w:rPr>
          <w:rFonts w:ascii="Times New Roman" w:eastAsia="Times New Roman" w:hAnsi="Times New Roman" w:cs="Times New Roman"/>
          <w:color w:val="000000"/>
          <w:sz w:val="28"/>
          <w:szCs w:val="28"/>
          <w:lang w:eastAsia="ru-RU"/>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18" w:name="dst2371"/>
      <w:bookmarkEnd w:id="18"/>
      <w:r w:rsidRPr="005B54B4">
        <w:rPr>
          <w:rFonts w:ascii="Times New Roman" w:eastAsia="Times New Roman" w:hAnsi="Times New Roman" w:cs="Times New Roman"/>
          <w:color w:val="000000"/>
          <w:sz w:val="28"/>
          <w:szCs w:val="28"/>
          <w:lang w:eastAsia="ru-RU"/>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19" w:name="dst3636"/>
      <w:bookmarkStart w:id="20" w:name="dst2373"/>
      <w:bookmarkEnd w:id="19"/>
      <w:bookmarkEnd w:id="20"/>
      <w:r w:rsidRPr="005B54B4">
        <w:rPr>
          <w:rFonts w:ascii="Times New Roman" w:eastAsia="Times New Roman" w:hAnsi="Times New Roman" w:cs="Times New Roman"/>
          <w:color w:val="000000"/>
          <w:sz w:val="28"/>
          <w:szCs w:val="28"/>
          <w:lang w:eastAsia="ru-RU"/>
        </w:rPr>
        <w:t xml:space="preserve">формирует бюджетную отчетность главного </w:t>
      </w:r>
      <w:proofErr w:type="gramStart"/>
      <w:r w:rsidRPr="005B54B4">
        <w:rPr>
          <w:rFonts w:ascii="Times New Roman" w:eastAsia="Times New Roman" w:hAnsi="Times New Roman" w:cs="Times New Roman"/>
          <w:color w:val="000000"/>
          <w:sz w:val="28"/>
          <w:szCs w:val="28"/>
          <w:lang w:eastAsia="ru-RU"/>
        </w:rPr>
        <w:t xml:space="preserve">администратора </w:t>
      </w:r>
      <w:r>
        <w:rPr>
          <w:rFonts w:ascii="Times New Roman" w:eastAsia="Times New Roman" w:hAnsi="Times New Roman" w:cs="Times New Roman"/>
          <w:color w:val="000000"/>
          <w:sz w:val="28"/>
          <w:szCs w:val="28"/>
          <w:lang w:eastAsia="ru-RU"/>
        </w:rPr>
        <w:t xml:space="preserve"> </w:t>
      </w:r>
      <w:bookmarkStart w:id="21" w:name="_GoBack"/>
      <w:bookmarkEnd w:id="21"/>
      <w:r w:rsidRPr="005B54B4">
        <w:rPr>
          <w:rFonts w:ascii="Times New Roman" w:eastAsia="Times New Roman" w:hAnsi="Times New Roman" w:cs="Times New Roman"/>
          <w:color w:val="000000"/>
          <w:sz w:val="28"/>
          <w:szCs w:val="28"/>
          <w:lang w:eastAsia="ru-RU"/>
        </w:rPr>
        <w:t>источников финансирования дефицита бюджета</w:t>
      </w:r>
      <w:proofErr w:type="gramEnd"/>
      <w:r w:rsidRPr="005B54B4">
        <w:rPr>
          <w:rFonts w:ascii="Times New Roman" w:eastAsia="Times New Roman" w:hAnsi="Times New Roman" w:cs="Times New Roman"/>
          <w:color w:val="000000"/>
          <w:sz w:val="28"/>
          <w:szCs w:val="28"/>
          <w:lang w:eastAsia="ru-RU"/>
        </w:rPr>
        <w:t>;</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22" w:name="dst4410"/>
      <w:bookmarkEnd w:id="22"/>
      <w:r w:rsidRPr="005B54B4">
        <w:rPr>
          <w:rFonts w:ascii="Times New Roman" w:eastAsia="Times New Roman" w:hAnsi="Times New Roman" w:cs="Times New Roman"/>
          <w:color w:val="000000"/>
          <w:sz w:val="28"/>
          <w:szCs w:val="28"/>
          <w:lang w:eastAsia="ru-RU"/>
        </w:rPr>
        <w:t>утверждает методику прогнозирования поступлений по источникам финансирования дефицита бюджета в соответствии с общими </w:t>
      </w:r>
      <w:hyperlink r:id="rId8" w:anchor="dst100010" w:history="1">
        <w:r w:rsidRPr="005B54B4">
          <w:rPr>
            <w:rFonts w:ascii="Times New Roman" w:eastAsia="Times New Roman" w:hAnsi="Times New Roman" w:cs="Times New Roman"/>
            <w:sz w:val="28"/>
            <w:szCs w:val="28"/>
            <w:lang w:eastAsia="ru-RU"/>
          </w:rPr>
          <w:t>требованиями</w:t>
        </w:r>
      </w:hyperlink>
      <w:r w:rsidRPr="005B54B4">
        <w:rPr>
          <w:rFonts w:ascii="Times New Roman" w:eastAsia="Times New Roman" w:hAnsi="Times New Roman" w:cs="Times New Roman"/>
          <w:sz w:val="28"/>
          <w:szCs w:val="28"/>
          <w:lang w:eastAsia="ru-RU"/>
        </w:rPr>
        <w:t> </w:t>
      </w:r>
      <w:r w:rsidRPr="005B54B4">
        <w:rPr>
          <w:rFonts w:ascii="Times New Roman" w:eastAsia="Times New Roman" w:hAnsi="Times New Roman" w:cs="Times New Roman"/>
          <w:color w:val="000000"/>
          <w:sz w:val="28"/>
          <w:szCs w:val="28"/>
          <w:lang w:eastAsia="ru-RU"/>
        </w:rPr>
        <w:t>к такой методике, установленными Правительством Российской Федерации;</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23" w:name="dst103512"/>
      <w:bookmarkEnd w:id="23"/>
      <w:r w:rsidRPr="005B54B4">
        <w:rPr>
          <w:rFonts w:ascii="Times New Roman" w:eastAsia="Times New Roman" w:hAnsi="Times New Roman" w:cs="Times New Roman"/>
          <w:color w:val="000000"/>
          <w:sz w:val="28"/>
          <w:szCs w:val="28"/>
          <w:lang w:eastAsia="ru-RU"/>
        </w:rPr>
        <w:t>составляет обоснования бюджетных ассигнований</w:t>
      </w:r>
      <w:proofErr w:type="gramStart"/>
      <w:r w:rsidRPr="005B54B4">
        <w:rPr>
          <w:rFonts w:ascii="Times New Roman" w:eastAsia="Times New Roman" w:hAnsi="Times New Roman" w:cs="Times New Roman"/>
          <w:color w:val="000000"/>
          <w:sz w:val="28"/>
          <w:szCs w:val="28"/>
          <w:lang w:eastAsia="ru-RU"/>
        </w:rPr>
        <w:t>.»</w:t>
      </w:r>
      <w:proofErr w:type="gramEnd"/>
    </w:p>
    <w:p w:rsidR="005B54B4" w:rsidRPr="005B54B4" w:rsidRDefault="005B54B4" w:rsidP="005B54B4">
      <w:pPr>
        <w:spacing w:after="0" w:line="312" w:lineRule="auto"/>
        <w:ind w:left="547"/>
        <w:jc w:val="both"/>
        <w:rPr>
          <w:rFonts w:ascii="Times New Roman" w:eastAsia="Times New Roman" w:hAnsi="Times New Roman" w:cs="Times New Roman"/>
          <w:sz w:val="28"/>
          <w:szCs w:val="28"/>
          <w:lang w:eastAsia="ru-RU"/>
        </w:rPr>
      </w:pPr>
      <w:r w:rsidRPr="005B54B4">
        <w:rPr>
          <w:rFonts w:ascii="Times New Roman" w:eastAsia="Times New Roman" w:hAnsi="Times New Roman" w:cs="Times New Roman"/>
          <w:b/>
          <w:sz w:val="28"/>
          <w:szCs w:val="28"/>
          <w:lang w:eastAsia="ru-RU"/>
        </w:rPr>
        <w:t>1.2.Пункт 9.2. статьи 9</w:t>
      </w:r>
      <w:r w:rsidRPr="005B54B4">
        <w:rPr>
          <w:rFonts w:ascii="Times New Roman" w:eastAsia="Times New Roman" w:hAnsi="Times New Roman" w:cs="Times New Roman"/>
          <w:sz w:val="28"/>
          <w:szCs w:val="28"/>
          <w:lang w:eastAsia="ru-RU"/>
        </w:rPr>
        <w:t xml:space="preserve"> Положения изложить в новой редакции следующего содержания:</w:t>
      </w:r>
    </w:p>
    <w:p w:rsidR="005B54B4" w:rsidRPr="005B54B4" w:rsidRDefault="005B54B4" w:rsidP="005B54B4">
      <w:pPr>
        <w:spacing w:after="0" w:line="240" w:lineRule="auto"/>
        <w:jc w:val="both"/>
        <w:rPr>
          <w:rFonts w:ascii="Times New Roman" w:eastAsia="Times New Roman" w:hAnsi="Times New Roman" w:cs="Times New Roman"/>
          <w:sz w:val="28"/>
          <w:szCs w:val="28"/>
          <w:lang w:eastAsia="ru-RU"/>
        </w:rPr>
      </w:pPr>
      <w:r w:rsidRPr="005B54B4">
        <w:rPr>
          <w:rFonts w:ascii="Times New Roman" w:eastAsia="Times New Roman" w:hAnsi="Times New Roman" w:cs="Times New Roman"/>
          <w:b/>
          <w:sz w:val="28"/>
          <w:szCs w:val="28"/>
          <w:lang w:eastAsia="ru-RU"/>
        </w:rPr>
        <w:t xml:space="preserve"> 9.2</w:t>
      </w:r>
      <w:r w:rsidRPr="005B54B4">
        <w:rPr>
          <w:rFonts w:ascii="Times New Roman" w:eastAsia="Times New Roman" w:hAnsi="Times New Roman" w:cs="Times New Roman"/>
          <w:sz w:val="28"/>
          <w:szCs w:val="28"/>
          <w:lang w:eastAsia="ru-RU"/>
        </w:rPr>
        <w:t xml:space="preserve">. « Составление проектов бюджетов основывается </w:t>
      </w:r>
      <w:proofErr w:type="gramStart"/>
      <w:r w:rsidRPr="005B54B4">
        <w:rPr>
          <w:rFonts w:ascii="Times New Roman" w:eastAsia="Times New Roman" w:hAnsi="Times New Roman" w:cs="Times New Roman"/>
          <w:sz w:val="28"/>
          <w:szCs w:val="28"/>
          <w:lang w:eastAsia="ru-RU"/>
        </w:rPr>
        <w:t>на</w:t>
      </w:r>
      <w:proofErr w:type="gramEnd"/>
      <w:r w:rsidRPr="005B54B4">
        <w:rPr>
          <w:rFonts w:ascii="Times New Roman" w:eastAsia="Times New Roman" w:hAnsi="Times New Roman" w:cs="Times New Roman"/>
          <w:sz w:val="28"/>
          <w:szCs w:val="28"/>
          <w:lang w:eastAsia="ru-RU"/>
        </w:rPr>
        <w:t>:</w:t>
      </w:r>
    </w:p>
    <w:p w:rsidR="005B54B4" w:rsidRPr="005B54B4" w:rsidRDefault="005B54B4" w:rsidP="005B54B4">
      <w:pPr>
        <w:spacing w:after="0" w:line="240" w:lineRule="auto"/>
        <w:jc w:val="both"/>
        <w:rPr>
          <w:rFonts w:ascii="Times New Roman" w:eastAsia="Times New Roman" w:hAnsi="Times New Roman" w:cs="Times New Roman"/>
          <w:sz w:val="28"/>
          <w:szCs w:val="28"/>
          <w:lang w:eastAsia="ru-RU"/>
        </w:rPr>
      </w:pPr>
      <w:proofErr w:type="gramStart"/>
      <w:r w:rsidRPr="005B54B4">
        <w:rPr>
          <w:rFonts w:ascii="Times New Roman" w:eastAsia="Times New Roman" w:hAnsi="Times New Roman" w:cs="Times New Roman"/>
          <w:sz w:val="28"/>
          <w:szCs w:val="28"/>
          <w:lang w:eastAsia="ru-RU"/>
        </w:rPr>
        <w:t>положениях</w:t>
      </w:r>
      <w:proofErr w:type="gramEnd"/>
      <w:r w:rsidRPr="005B54B4">
        <w:rPr>
          <w:rFonts w:ascii="Times New Roman" w:eastAsia="Times New Roman" w:hAnsi="Times New Roman" w:cs="Times New Roman"/>
          <w:sz w:val="28"/>
          <w:szCs w:val="28"/>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B54B4" w:rsidRPr="005B54B4" w:rsidRDefault="005B54B4" w:rsidP="005B54B4">
      <w:pPr>
        <w:spacing w:after="0" w:line="240" w:lineRule="auto"/>
        <w:jc w:val="both"/>
        <w:rPr>
          <w:rFonts w:ascii="Times New Roman" w:eastAsia="Times New Roman" w:hAnsi="Times New Roman" w:cs="Times New Roman"/>
          <w:sz w:val="28"/>
          <w:szCs w:val="28"/>
          <w:lang w:eastAsia="ru-RU"/>
        </w:rPr>
      </w:pPr>
      <w:r w:rsidRPr="005B54B4">
        <w:rPr>
          <w:rFonts w:ascii="Times New Roman" w:eastAsia="Times New Roman" w:hAnsi="Times New Roman" w:cs="Times New Roman"/>
          <w:sz w:val="28"/>
          <w:szCs w:val="28"/>
          <w:lang w:eastAsia="ru-RU"/>
        </w:rPr>
        <w:t xml:space="preserve">основных </w:t>
      </w:r>
      <w:hyperlink r:id="rId9" w:history="1">
        <w:proofErr w:type="gramStart"/>
        <w:r w:rsidRPr="005B54B4">
          <w:rPr>
            <w:rFonts w:ascii="Times New Roman" w:eastAsia="Times New Roman" w:hAnsi="Times New Roman" w:cs="Times New Roman"/>
            <w:color w:val="000000"/>
            <w:sz w:val="28"/>
            <w:szCs w:val="28"/>
            <w:lang w:eastAsia="ru-RU"/>
          </w:rPr>
          <w:t>направлениях</w:t>
        </w:r>
        <w:proofErr w:type="gramEnd"/>
      </w:hyperlink>
      <w:r w:rsidRPr="005B54B4">
        <w:rPr>
          <w:rFonts w:ascii="Times New Roman" w:eastAsia="Times New Roman" w:hAnsi="Times New Roman" w:cs="Times New Roman"/>
          <w:sz w:val="28"/>
          <w:szCs w:val="28"/>
          <w:lang w:eastAsia="ru-RU"/>
        </w:rPr>
        <w:t xml:space="preserve"> бюджетной политики и основных </w:t>
      </w:r>
      <w:hyperlink r:id="rId10" w:history="1">
        <w:r w:rsidRPr="005B54B4">
          <w:rPr>
            <w:rFonts w:ascii="Times New Roman" w:eastAsia="Times New Roman" w:hAnsi="Times New Roman" w:cs="Times New Roman"/>
            <w:color w:val="000000"/>
            <w:sz w:val="28"/>
            <w:szCs w:val="28"/>
            <w:lang w:eastAsia="ru-RU"/>
          </w:rPr>
          <w:t>направлениях</w:t>
        </w:r>
      </w:hyperlink>
      <w:r w:rsidRPr="005B54B4">
        <w:rPr>
          <w:rFonts w:ascii="Times New Roman" w:eastAsia="Times New Roman" w:hAnsi="Times New Roman" w:cs="Times New Roman"/>
          <w:sz w:val="28"/>
          <w:szCs w:val="28"/>
          <w:lang w:eastAsia="ru-RU"/>
        </w:rPr>
        <w:t xml:space="preserve"> налоговой политики;</w:t>
      </w:r>
    </w:p>
    <w:p w:rsidR="005B54B4" w:rsidRPr="005B54B4" w:rsidRDefault="005B54B4" w:rsidP="005B54B4">
      <w:pPr>
        <w:spacing w:after="0" w:line="240" w:lineRule="auto"/>
        <w:jc w:val="both"/>
        <w:rPr>
          <w:rFonts w:ascii="Times New Roman" w:eastAsia="Times New Roman" w:hAnsi="Times New Roman" w:cs="Times New Roman"/>
          <w:sz w:val="28"/>
          <w:szCs w:val="28"/>
          <w:lang w:eastAsia="ru-RU"/>
        </w:rPr>
      </w:pPr>
      <w:r w:rsidRPr="005B54B4">
        <w:rPr>
          <w:rFonts w:ascii="Times New Roman" w:eastAsia="Times New Roman" w:hAnsi="Times New Roman" w:cs="Times New Roman"/>
          <w:sz w:val="28"/>
          <w:szCs w:val="28"/>
          <w:lang w:eastAsia="ru-RU"/>
        </w:rPr>
        <w:t xml:space="preserve">основных </w:t>
      </w:r>
      <w:proofErr w:type="gramStart"/>
      <w:r w:rsidRPr="005B54B4">
        <w:rPr>
          <w:rFonts w:ascii="Times New Roman" w:eastAsia="Times New Roman" w:hAnsi="Times New Roman" w:cs="Times New Roman"/>
          <w:sz w:val="28"/>
          <w:szCs w:val="28"/>
          <w:lang w:eastAsia="ru-RU"/>
        </w:rPr>
        <w:t>направлениях</w:t>
      </w:r>
      <w:proofErr w:type="gramEnd"/>
      <w:r w:rsidRPr="005B54B4">
        <w:rPr>
          <w:rFonts w:ascii="Times New Roman" w:eastAsia="Times New Roman" w:hAnsi="Times New Roman" w:cs="Times New Roman"/>
          <w:sz w:val="28"/>
          <w:szCs w:val="28"/>
          <w:lang w:eastAsia="ru-RU"/>
        </w:rPr>
        <w:t xml:space="preserve"> таможенно-тарифной политики Российской Федерации;</w:t>
      </w:r>
    </w:p>
    <w:p w:rsidR="005B54B4" w:rsidRPr="005B54B4" w:rsidRDefault="005B54B4" w:rsidP="005B54B4">
      <w:pPr>
        <w:spacing w:after="0" w:line="240" w:lineRule="auto"/>
        <w:jc w:val="both"/>
        <w:rPr>
          <w:rFonts w:ascii="Times New Roman" w:eastAsia="Times New Roman" w:hAnsi="Times New Roman" w:cs="Times New Roman"/>
          <w:sz w:val="28"/>
          <w:szCs w:val="28"/>
          <w:lang w:eastAsia="ru-RU"/>
        </w:rPr>
      </w:pPr>
      <w:proofErr w:type="gramStart"/>
      <w:r w:rsidRPr="005B54B4">
        <w:rPr>
          <w:rFonts w:ascii="Times New Roman" w:eastAsia="Times New Roman" w:hAnsi="Times New Roman" w:cs="Times New Roman"/>
          <w:sz w:val="28"/>
          <w:szCs w:val="28"/>
          <w:lang w:eastAsia="ru-RU"/>
        </w:rPr>
        <w:t>прогнозе</w:t>
      </w:r>
      <w:proofErr w:type="gramEnd"/>
      <w:r w:rsidRPr="005B54B4">
        <w:rPr>
          <w:rFonts w:ascii="Times New Roman" w:eastAsia="Times New Roman" w:hAnsi="Times New Roman" w:cs="Times New Roman"/>
          <w:sz w:val="28"/>
          <w:szCs w:val="28"/>
          <w:lang w:eastAsia="ru-RU"/>
        </w:rPr>
        <w:t xml:space="preserve"> социально-экономического развития;</w:t>
      </w:r>
    </w:p>
    <w:p w:rsidR="005B54B4" w:rsidRPr="005B54B4" w:rsidRDefault="005B54B4" w:rsidP="005B54B4">
      <w:pPr>
        <w:spacing w:after="0" w:line="240" w:lineRule="auto"/>
        <w:jc w:val="both"/>
        <w:rPr>
          <w:rFonts w:ascii="Times New Roman" w:eastAsia="Times New Roman" w:hAnsi="Times New Roman" w:cs="Times New Roman"/>
          <w:sz w:val="28"/>
          <w:szCs w:val="28"/>
          <w:lang w:eastAsia="ru-RU"/>
        </w:rPr>
      </w:pPr>
      <w:r w:rsidRPr="005B54B4">
        <w:rPr>
          <w:rFonts w:ascii="Times New Roman" w:eastAsia="Times New Roman" w:hAnsi="Times New Roman" w:cs="Times New Roman"/>
          <w:sz w:val="28"/>
          <w:szCs w:val="28"/>
          <w:lang w:eastAsia="ru-RU"/>
        </w:rPr>
        <w:t xml:space="preserve">бюджетном </w:t>
      </w:r>
      <w:proofErr w:type="gramStart"/>
      <w:r w:rsidRPr="005B54B4">
        <w:rPr>
          <w:rFonts w:ascii="Times New Roman" w:eastAsia="Times New Roman" w:hAnsi="Times New Roman" w:cs="Times New Roman"/>
          <w:sz w:val="28"/>
          <w:szCs w:val="28"/>
          <w:lang w:eastAsia="ru-RU"/>
        </w:rPr>
        <w:t>прогнозе</w:t>
      </w:r>
      <w:proofErr w:type="gramEnd"/>
      <w:r w:rsidRPr="005B54B4">
        <w:rPr>
          <w:rFonts w:ascii="Times New Roman" w:eastAsia="Times New Roman" w:hAnsi="Times New Roman" w:cs="Times New Roman"/>
          <w:sz w:val="28"/>
          <w:szCs w:val="28"/>
          <w:lang w:eastAsia="ru-RU"/>
        </w:rPr>
        <w:t xml:space="preserve"> (проекте бюджетного прогноза, проекте изменений бюджетного прогноза) на долгосрочный период;</w:t>
      </w:r>
    </w:p>
    <w:p w:rsidR="005B54B4" w:rsidRPr="005B54B4" w:rsidRDefault="005B54B4" w:rsidP="005B54B4">
      <w:pPr>
        <w:spacing w:after="0" w:line="240" w:lineRule="auto"/>
        <w:jc w:val="both"/>
        <w:rPr>
          <w:rFonts w:ascii="Times New Roman" w:eastAsia="Times New Roman" w:hAnsi="Times New Roman" w:cs="Times New Roman"/>
          <w:sz w:val="28"/>
          <w:szCs w:val="28"/>
          <w:lang w:eastAsia="ru-RU"/>
        </w:rPr>
      </w:pPr>
      <w:proofErr w:type="gramStart"/>
      <w:r w:rsidRPr="005B54B4">
        <w:rPr>
          <w:rFonts w:ascii="Times New Roman" w:eastAsia="Times New Roman" w:hAnsi="Times New Roman" w:cs="Times New Roman"/>
          <w:sz w:val="28"/>
          <w:szCs w:val="28"/>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5B54B4" w:rsidRPr="005B54B4" w:rsidRDefault="005B54B4" w:rsidP="005B54B4">
      <w:pPr>
        <w:spacing w:after="0" w:line="240" w:lineRule="auto"/>
        <w:jc w:val="both"/>
        <w:rPr>
          <w:rFonts w:ascii="Times New Roman" w:eastAsia="Times New Roman" w:hAnsi="Times New Roman" w:cs="Times New Roman"/>
          <w:sz w:val="28"/>
          <w:szCs w:val="28"/>
          <w:lang w:eastAsia="ru-RU"/>
        </w:rPr>
      </w:pPr>
    </w:p>
    <w:p w:rsidR="005B54B4" w:rsidRPr="005B54B4" w:rsidRDefault="005B54B4" w:rsidP="005B54B4">
      <w:pPr>
        <w:spacing w:after="0" w:line="240" w:lineRule="auto"/>
        <w:jc w:val="both"/>
        <w:rPr>
          <w:rFonts w:ascii="Times New Roman" w:eastAsia="Times New Roman" w:hAnsi="Times New Roman" w:cs="Times New Roman"/>
          <w:sz w:val="28"/>
          <w:szCs w:val="28"/>
          <w:lang w:eastAsia="ru-RU"/>
        </w:rPr>
      </w:pPr>
      <w:r w:rsidRPr="005B54B4">
        <w:rPr>
          <w:rFonts w:ascii="Times New Roman" w:eastAsia="Times New Roman" w:hAnsi="Times New Roman" w:cs="Times New Roman"/>
          <w:b/>
          <w:sz w:val="28"/>
          <w:szCs w:val="28"/>
          <w:lang w:eastAsia="ru-RU"/>
        </w:rPr>
        <w:t>1.3.Статью 10</w:t>
      </w:r>
      <w:r w:rsidRPr="005B54B4">
        <w:rPr>
          <w:rFonts w:ascii="Times New Roman" w:eastAsia="Times New Roman" w:hAnsi="Times New Roman" w:cs="Times New Roman"/>
          <w:sz w:val="28"/>
          <w:szCs w:val="28"/>
          <w:lang w:eastAsia="ru-RU"/>
        </w:rPr>
        <w:t xml:space="preserve"> положения изложить в новой редакции следующего содержания:</w:t>
      </w:r>
    </w:p>
    <w:p w:rsidR="005B54B4" w:rsidRPr="005B54B4" w:rsidRDefault="005B54B4" w:rsidP="005B54B4">
      <w:pPr>
        <w:spacing w:after="0" w:line="240" w:lineRule="auto"/>
        <w:ind w:left="1080"/>
        <w:contextualSpacing/>
        <w:jc w:val="center"/>
        <w:rPr>
          <w:rFonts w:ascii="Times New Roman" w:eastAsia="Times New Roman" w:hAnsi="Times New Roman" w:cs="Times New Roman"/>
          <w:b/>
          <w:sz w:val="28"/>
          <w:szCs w:val="28"/>
          <w:lang w:eastAsia="ru-RU"/>
        </w:rPr>
      </w:pPr>
      <w:r w:rsidRPr="005B54B4">
        <w:rPr>
          <w:rFonts w:ascii="Times New Roman" w:eastAsia="Times New Roman" w:hAnsi="Times New Roman" w:cs="Times New Roman"/>
          <w:b/>
          <w:sz w:val="28"/>
          <w:szCs w:val="28"/>
          <w:lang w:eastAsia="ru-RU"/>
        </w:rPr>
        <w:t>«Статья 10. Прогноз социально-экономического развития поселения</w:t>
      </w:r>
    </w:p>
    <w:p w:rsidR="005B54B4" w:rsidRPr="005B54B4" w:rsidRDefault="005B54B4" w:rsidP="005B54B4">
      <w:pPr>
        <w:spacing w:after="0" w:line="240" w:lineRule="auto"/>
        <w:jc w:val="both"/>
        <w:rPr>
          <w:rFonts w:ascii="Times New Roman" w:eastAsia="Times New Roman" w:hAnsi="Times New Roman" w:cs="Times New Roman"/>
          <w:sz w:val="28"/>
          <w:szCs w:val="28"/>
          <w:lang w:eastAsia="ru-RU"/>
        </w:rPr>
      </w:pPr>
      <w:r w:rsidRPr="005B54B4">
        <w:rPr>
          <w:rFonts w:ascii="Times New Roman" w:eastAsia="Times New Roman" w:hAnsi="Times New Roman" w:cs="Times New Roman"/>
          <w:sz w:val="28"/>
          <w:szCs w:val="28"/>
          <w:lang w:eastAsia="ru-RU"/>
        </w:rPr>
        <w:t xml:space="preserve"> 10.1. </w:t>
      </w:r>
      <w:hyperlink r:id="rId11" w:tooltip="Ссылка на список документов:&#10;Федеральный закон от 28.06.2014 N 172-ФЗ&#10;(ред. от 03.07.2016)&#10;&quot;О стратегическом планировании в Российской Федерации&quot;&#10;-------------------- &#10;&quot;Прогноз социально-экономического развития Российской Федерации на 2016 год и на плановый пе" w:history="1">
        <w:r w:rsidRPr="005B54B4">
          <w:rPr>
            <w:rFonts w:ascii="Times New Roman" w:eastAsia="Times New Roman" w:hAnsi="Times New Roman" w:cs="Times New Roman"/>
            <w:color w:val="000000"/>
            <w:sz w:val="28"/>
            <w:szCs w:val="28"/>
            <w:lang w:eastAsia="ru-RU"/>
          </w:rPr>
          <w:t>Прогноз</w:t>
        </w:r>
      </w:hyperlink>
      <w:r w:rsidRPr="005B54B4">
        <w:rPr>
          <w:rFonts w:ascii="Times New Roman" w:eastAsia="Times New Roman" w:hAnsi="Times New Roman" w:cs="Times New Roman"/>
          <w:sz w:val="28"/>
          <w:szCs w:val="28"/>
          <w:lang w:eastAsia="ru-RU"/>
        </w:rPr>
        <w:t xml:space="preserve"> социально-экономического развития Российской Федерации, субъекта Российской Федерации, муниципального образования разрабатывается на период не менее трех лет.</w:t>
      </w:r>
    </w:p>
    <w:p w:rsidR="005B54B4" w:rsidRPr="005B54B4" w:rsidRDefault="005B54B4" w:rsidP="005B54B4">
      <w:pPr>
        <w:spacing w:after="0" w:line="240" w:lineRule="auto"/>
        <w:jc w:val="both"/>
        <w:rPr>
          <w:rFonts w:ascii="Times New Roman" w:eastAsia="Times New Roman" w:hAnsi="Times New Roman" w:cs="Times New Roman"/>
          <w:sz w:val="28"/>
          <w:szCs w:val="28"/>
          <w:lang w:eastAsia="ru-RU"/>
        </w:rPr>
      </w:pPr>
      <w:r w:rsidRPr="005B54B4">
        <w:rPr>
          <w:rFonts w:ascii="Times New Roman" w:eastAsia="Times New Roman" w:hAnsi="Times New Roman" w:cs="Times New Roman"/>
          <w:sz w:val="28"/>
          <w:szCs w:val="28"/>
          <w:lang w:eastAsia="ru-RU"/>
        </w:rPr>
        <w:lastRenderedPageBreak/>
        <w:t xml:space="preserve">10.2. Прогноз социально-экономического развития Российской Федерации, муниципального образования ежегодно разрабатывается в </w:t>
      </w:r>
      <w:hyperlink r:id="rId12" w:history="1">
        <w:r w:rsidRPr="005B54B4">
          <w:rPr>
            <w:rFonts w:ascii="Times New Roman" w:eastAsia="Times New Roman" w:hAnsi="Times New Roman" w:cs="Times New Roman"/>
            <w:color w:val="000000"/>
            <w:sz w:val="28"/>
            <w:szCs w:val="28"/>
            <w:lang w:eastAsia="ru-RU"/>
          </w:rPr>
          <w:t>порядке</w:t>
        </w:r>
      </w:hyperlink>
      <w:r w:rsidRPr="005B54B4">
        <w:rPr>
          <w:rFonts w:ascii="Times New Roman" w:eastAsia="Times New Roman" w:hAnsi="Times New Roman" w:cs="Times New Roman"/>
          <w:sz w:val="28"/>
          <w:szCs w:val="28"/>
          <w:lang w:eastAsia="ru-RU"/>
        </w:rPr>
        <w:t>, установленном местной администрацией.</w:t>
      </w:r>
    </w:p>
    <w:p w:rsidR="005B54B4" w:rsidRPr="005B54B4" w:rsidRDefault="005B54B4" w:rsidP="005B54B4">
      <w:pPr>
        <w:spacing w:after="0" w:line="240" w:lineRule="auto"/>
        <w:jc w:val="both"/>
        <w:rPr>
          <w:rFonts w:ascii="Times New Roman" w:eastAsia="Times New Roman" w:hAnsi="Times New Roman" w:cs="Times New Roman"/>
          <w:sz w:val="28"/>
          <w:szCs w:val="28"/>
          <w:lang w:eastAsia="ru-RU"/>
        </w:rPr>
      </w:pPr>
      <w:r w:rsidRPr="005B54B4">
        <w:rPr>
          <w:rFonts w:ascii="Times New Roman" w:eastAsia="Times New Roman" w:hAnsi="Times New Roman" w:cs="Times New Roman"/>
          <w:sz w:val="28"/>
          <w:szCs w:val="28"/>
          <w:lang w:eastAsia="ru-RU"/>
        </w:rPr>
        <w:t xml:space="preserve">Прогноз социально-экономического развития сельского поселения может разрабатываться местной администрацией муниципального района в соответствии с соглашением между местной администрацией сельского поселения и местной администрацией муниципального района, за исключением случая, установленного </w:t>
      </w:r>
      <w:hyperlink r:id="rId13" w:history="1">
        <w:r w:rsidRPr="005B54B4">
          <w:rPr>
            <w:rFonts w:ascii="Times New Roman" w:eastAsia="Times New Roman" w:hAnsi="Times New Roman" w:cs="Times New Roman"/>
            <w:color w:val="000000"/>
            <w:sz w:val="28"/>
            <w:szCs w:val="28"/>
            <w:lang w:eastAsia="ru-RU"/>
          </w:rPr>
          <w:t>абзацем вторым пункта 1 статьи 154</w:t>
        </w:r>
      </w:hyperlink>
      <w:r w:rsidRPr="005B54B4">
        <w:rPr>
          <w:rFonts w:ascii="Times New Roman" w:eastAsia="Times New Roman" w:hAnsi="Times New Roman" w:cs="Times New Roman"/>
          <w:sz w:val="28"/>
          <w:szCs w:val="28"/>
          <w:lang w:eastAsia="ru-RU"/>
        </w:rPr>
        <w:t xml:space="preserve"> Бюджетного Кодекса.</w:t>
      </w:r>
    </w:p>
    <w:p w:rsidR="005B54B4" w:rsidRPr="005B54B4" w:rsidRDefault="005B54B4" w:rsidP="005B54B4">
      <w:pPr>
        <w:spacing w:after="0" w:line="240" w:lineRule="auto"/>
        <w:jc w:val="both"/>
        <w:rPr>
          <w:rFonts w:ascii="Times New Roman" w:eastAsia="Times New Roman" w:hAnsi="Times New Roman" w:cs="Times New Roman"/>
          <w:sz w:val="28"/>
          <w:szCs w:val="28"/>
          <w:lang w:eastAsia="ru-RU"/>
        </w:rPr>
      </w:pPr>
      <w:r w:rsidRPr="005B54B4">
        <w:rPr>
          <w:rFonts w:ascii="Times New Roman" w:eastAsia="Times New Roman" w:hAnsi="Times New Roman" w:cs="Times New Roman"/>
          <w:sz w:val="28"/>
          <w:szCs w:val="28"/>
          <w:lang w:eastAsia="ru-RU"/>
        </w:rPr>
        <w:t>10.3. Прогноз социально-экономического развития муниципального образования одобряется местной администрацией одновременно с принятием решения о внесении проекта бюджета в представительный орга</w:t>
      </w:r>
      <w:proofErr w:type="gramStart"/>
      <w:r w:rsidRPr="005B54B4">
        <w:rPr>
          <w:rFonts w:ascii="Times New Roman" w:eastAsia="Times New Roman" w:hAnsi="Times New Roman" w:cs="Times New Roman"/>
          <w:sz w:val="28"/>
          <w:szCs w:val="28"/>
          <w:lang w:eastAsia="ru-RU"/>
        </w:rPr>
        <w:t>н-</w:t>
      </w:r>
      <w:proofErr w:type="gramEnd"/>
      <w:r w:rsidRPr="005B54B4">
        <w:rPr>
          <w:rFonts w:ascii="Times New Roman" w:eastAsia="Times New Roman" w:hAnsi="Times New Roman" w:cs="Times New Roman"/>
          <w:sz w:val="28"/>
          <w:szCs w:val="28"/>
          <w:lang w:eastAsia="ru-RU"/>
        </w:rPr>
        <w:t xml:space="preserve"> Совет депутатов Дмитриевского сельсовета .</w:t>
      </w:r>
    </w:p>
    <w:p w:rsidR="005B54B4" w:rsidRPr="005B54B4" w:rsidRDefault="005B54B4" w:rsidP="005B54B4">
      <w:pPr>
        <w:spacing w:after="0" w:line="240" w:lineRule="auto"/>
        <w:jc w:val="both"/>
        <w:rPr>
          <w:rFonts w:ascii="Times New Roman" w:eastAsia="Times New Roman" w:hAnsi="Times New Roman" w:cs="Times New Roman"/>
          <w:sz w:val="28"/>
          <w:szCs w:val="28"/>
          <w:lang w:eastAsia="ru-RU"/>
        </w:rPr>
      </w:pPr>
      <w:r w:rsidRPr="005B54B4">
        <w:rPr>
          <w:rFonts w:ascii="Times New Roman" w:eastAsia="Times New Roman" w:hAnsi="Times New Roman" w:cs="Times New Roman"/>
          <w:sz w:val="28"/>
          <w:szCs w:val="28"/>
          <w:lang w:eastAsia="ru-RU"/>
        </w:rPr>
        <w:t>10.4.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5B54B4" w:rsidRPr="005B54B4" w:rsidRDefault="005B54B4" w:rsidP="005B54B4">
      <w:pPr>
        <w:spacing w:after="0" w:line="240" w:lineRule="auto"/>
        <w:jc w:val="both"/>
        <w:rPr>
          <w:rFonts w:ascii="Times New Roman" w:eastAsia="Times New Roman" w:hAnsi="Times New Roman" w:cs="Times New Roman"/>
          <w:sz w:val="28"/>
          <w:szCs w:val="28"/>
          <w:lang w:eastAsia="ru-RU"/>
        </w:rPr>
      </w:pPr>
      <w:r w:rsidRPr="005B54B4">
        <w:rPr>
          <w:rFonts w:ascii="Times New Roman" w:eastAsia="Times New Roman" w:hAnsi="Times New Roman" w:cs="Times New Roman"/>
          <w:sz w:val="28"/>
          <w:szCs w:val="28"/>
          <w:lang w:eastAsia="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5B54B4" w:rsidRPr="005B54B4" w:rsidRDefault="005B54B4" w:rsidP="005B54B4">
      <w:pPr>
        <w:spacing w:after="0" w:line="240" w:lineRule="auto"/>
        <w:jc w:val="both"/>
        <w:rPr>
          <w:rFonts w:ascii="Times New Roman" w:eastAsia="Times New Roman" w:hAnsi="Times New Roman" w:cs="Times New Roman"/>
          <w:sz w:val="28"/>
          <w:szCs w:val="28"/>
          <w:lang w:eastAsia="ru-RU"/>
        </w:rPr>
      </w:pPr>
      <w:r w:rsidRPr="005B54B4">
        <w:rPr>
          <w:rFonts w:ascii="Times New Roman" w:eastAsia="Times New Roman" w:hAnsi="Times New Roman" w:cs="Times New Roman"/>
          <w:sz w:val="28"/>
          <w:szCs w:val="28"/>
          <w:lang w:eastAsia="ru-RU"/>
        </w:rPr>
        <w:t>10.5.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5B54B4" w:rsidRPr="005B54B4" w:rsidRDefault="005B54B4" w:rsidP="005B54B4">
      <w:pPr>
        <w:spacing w:after="0" w:line="240" w:lineRule="auto"/>
        <w:jc w:val="both"/>
        <w:rPr>
          <w:rFonts w:ascii="Times New Roman" w:eastAsia="Times New Roman" w:hAnsi="Times New Roman" w:cs="Times New Roman"/>
          <w:sz w:val="28"/>
          <w:szCs w:val="28"/>
          <w:lang w:eastAsia="ru-RU"/>
        </w:rPr>
      </w:pPr>
      <w:r w:rsidRPr="005B54B4">
        <w:rPr>
          <w:rFonts w:ascii="Times New Roman" w:eastAsia="Times New Roman" w:hAnsi="Times New Roman" w:cs="Times New Roman"/>
          <w:sz w:val="28"/>
          <w:szCs w:val="28"/>
          <w:lang w:eastAsia="ru-RU"/>
        </w:rPr>
        <w:t>10.6. Разработка прогноза социально-экономического развития сельского поселения осуществляется местной администрацией</w:t>
      </w:r>
      <w:proofErr w:type="gramStart"/>
      <w:r w:rsidRPr="005B54B4">
        <w:rPr>
          <w:rFonts w:ascii="Times New Roman" w:eastAsia="Times New Roman" w:hAnsi="Times New Roman" w:cs="Times New Roman"/>
          <w:sz w:val="28"/>
          <w:szCs w:val="28"/>
          <w:lang w:eastAsia="ru-RU"/>
        </w:rPr>
        <w:t xml:space="preserve"> ,</w:t>
      </w:r>
      <w:proofErr w:type="gramEnd"/>
      <w:r w:rsidRPr="005B54B4">
        <w:rPr>
          <w:rFonts w:ascii="Times New Roman" w:eastAsia="Times New Roman" w:hAnsi="Times New Roman" w:cs="Times New Roman"/>
          <w:sz w:val="28"/>
          <w:szCs w:val="28"/>
          <w:lang w:eastAsia="ru-RU"/>
        </w:rPr>
        <w:t xml:space="preserve"> органом (должностным лицом) местной администрации.</w:t>
      </w:r>
    </w:p>
    <w:p w:rsidR="005B54B4" w:rsidRPr="005B54B4" w:rsidRDefault="005B54B4" w:rsidP="005B54B4">
      <w:pPr>
        <w:spacing w:after="0" w:line="240" w:lineRule="auto"/>
        <w:jc w:val="both"/>
        <w:rPr>
          <w:rFonts w:ascii="Times New Roman" w:eastAsia="Times New Roman" w:hAnsi="Times New Roman" w:cs="Times New Roman"/>
          <w:sz w:val="28"/>
          <w:szCs w:val="28"/>
          <w:lang w:eastAsia="ru-RU"/>
        </w:rPr>
      </w:pPr>
      <w:r w:rsidRPr="005B54B4">
        <w:rPr>
          <w:rFonts w:ascii="Times New Roman" w:eastAsia="Times New Roman" w:hAnsi="Times New Roman" w:cs="Times New Roman"/>
          <w:sz w:val="28"/>
          <w:szCs w:val="28"/>
          <w:lang w:eastAsia="ru-RU"/>
        </w:rPr>
        <w:t xml:space="preserve">10.7. В целях формирования бюджетного прогноза муниципального образования на долгосрочный период в соответствии со </w:t>
      </w:r>
      <w:hyperlink r:id="rId14" w:history="1">
        <w:r w:rsidRPr="005B54B4">
          <w:rPr>
            <w:rFonts w:ascii="Times New Roman" w:eastAsia="Times New Roman" w:hAnsi="Times New Roman" w:cs="Times New Roman"/>
            <w:color w:val="000000"/>
            <w:sz w:val="28"/>
            <w:szCs w:val="28"/>
            <w:lang w:eastAsia="ru-RU"/>
          </w:rPr>
          <w:t>статьей 170.1</w:t>
        </w:r>
      </w:hyperlink>
      <w:r w:rsidRPr="005B54B4">
        <w:rPr>
          <w:rFonts w:ascii="Times New Roman" w:eastAsia="Times New Roman" w:hAnsi="Times New Roman" w:cs="Times New Roman"/>
          <w:sz w:val="28"/>
          <w:szCs w:val="28"/>
          <w:lang w:eastAsia="ru-RU"/>
        </w:rPr>
        <w:t xml:space="preserve"> Бюджетного  Кодекса разрабатывается прогноз социально-экономического развития, муниципального образования на долгосрочный период в порядке, установленном местной администрацией.</w:t>
      </w:r>
    </w:p>
    <w:p w:rsidR="005B54B4" w:rsidRPr="005B54B4" w:rsidRDefault="005B54B4" w:rsidP="005B54B4">
      <w:pPr>
        <w:spacing w:after="0" w:line="240" w:lineRule="auto"/>
        <w:jc w:val="both"/>
        <w:rPr>
          <w:rFonts w:ascii="Times New Roman" w:eastAsia="Times New Roman" w:hAnsi="Times New Roman" w:cs="Times New Roman"/>
          <w:sz w:val="28"/>
          <w:szCs w:val="28"/>
          <w:lang w:eastAsia="ru-RU"/>
        </w:rPr>
      </w:pPr>
      <w:r w:rsidRPr="005B54B4">
        <w:rPr>
          <w:rFonts w:ascii="Times New Roman" w:eastAsia="Times New Roman" w:hAnsi="Times New Roman" w:cs="Times New Roman"/>
          <w:sz w:val="28"/>
          <w:szCs w:val="28"/>
          <w:lang w:eastAsia="ru-RU"/>
        </w:rPr>
        <w:t xml:space="preserve">Прогноз социально-экономического развития сельского поселения на долгосрочный период может разрабатываться местной администрацией муниципального района в соответствии с соглашением между местной администрацией сельского поселения и местной администрацией муниципального района, за исключением случая, установленного </w:t>
      </w:r>
      <w:hyperlink r:id="rId15" w:history="1">
        <w:r w:rsidRPr="005B54B4">
          <w:rPr>
            <w:rFonts w:ascii="Times New Roman" w:eastAsia="Times New Roman" w:hAnsi="Times New Roman" w:cs="Times New Roman"/>
            <w:color w:val="000000"/>
            <w:sz w:val="28"/>
            <w:szCs w:val="28"/>
            <w:lang w:eastAsia="ru-RU"/>
          </w:rPr>
          <w:t>абзацем вторым пункта 1 статьи 154</w:t>
        </w:r>
      </w:hyperlink>
      <w:r w:rsidRPr="005B54B4">
        <w:rPr>
          <w:rFonts w:ascii="Times New Roman" w:eastAsia="Times New Roman" w:hAnsi="Times New Roman" w:cs="Times New Roman"/>
          <w:sz w:val="28"/>
          <w:szCs w:val="28"/>
          <w:lang w:eastAsia="ru-RU"/>
        </w:rPr>
        <w:t xml:space="preserve"> Бюджетного Кодекса</w:t>
      </w:r>
      <w:proofErr w:type="gramStart"/>
      <w:r w:rsidRPr="005B54B4">
        <w:rPr>
          <w:rFonts w:ascii="Times New Roman" w:eastAsia="Times New Roman" w:hAnsi="Times New Roman" w:cs="Times New Roman"/>
          <w:sz w:val="28"/>
          <w:szCs w:val="28"/>
          <w:lang w:eastAsia="ru-RU"/>
        </w:rPr>
        <w:t>.»</w:t>
      </w:r>
      <w:proofErr w:type="gramEnd"/>
    </w:p>
    <w:p w:rsidR="005B54B4" w:rsidRPr="005B54B4" w:rsidRDefault="005B54B4" w:rsidP="005B54B4">
      <w:pPr>
        <w:spacing w:after="0" w:line="240" w:lineRule="auto"/>
        <w:jc w:val="both"/>
        <w:rPr>
          <w:rFonts w:ascii="Times New Roman" w:eastAsia="Times New Roman" w:hAnsi="Times New Roman" w:cs="Times New Roman"/>
          <w:sz w:val="28"/>
          <w:szCs w:val="28"/>
          <w:lang w:eastAsia="ru-RU"/>
        </w:rPr>
      </w:pPr>
      <w:r w:rsidRPr="005B54B4">
        <w:rPr>
          <w:rFonts w:ascii="Times New Roman" w:eastAsia="Times New Roman" w:hAnsi="Times New Roman" w:cs="Times New Roman"/>
          <w:b/>
          <w:sz w:val="28"/>
          <w:szCs w:val="28"/>
          <w:lang w:eastAsia="ru-RU"/>
        </w:rPr>
        <w:t>1.4. Пункт 12.3 статьи 12 изложить  в новой редакции</w:t>
      </w:r>
      <w:r w:rsidRPr="005B54B4">
        <w:rPr>
          <w:rFonts w:ascii="Times New Roman" w:eastAsia="Times New Roman" w:hAnsi="Times New Roman" w:cs="Times New Roman"/>
          <w:sz w:val="28"/>
          <w:szCs w:val="28"/>
          <w:lang w:eastAsia="ru-RU"/>
        </w:rPr>
        <w:t xml:space="preserve"> следующего содержания</w:t>
      </w:r>
      <w:proofErr w:type="gramStart"/>
      <w:r w:rsidRPr="005B54B4">
        <w:rPr>
          <w:rFonts w:ascii="Times New Roman" w:eastAsia="Times New Roman" w:hAnsi="Times New Roman" w:cs="Times New Roman"/>
          <w:sz w:val="28"/>
          <w:szCs w:val="28"/>
          <w:lang w:eastAsia="ru-RU"/>
        </w:rPr>
        <w:t xml:space="preserve"> :</w:t>
      </w:r>
      <w:proofErr w:type="gramEnd"/>
    </w:p>
    <w:p w:rsidR="005B54B4" w:rsidRPr="005B54B4" w:rsidRDefault="005B54B4" w:rsidP="005B54B4">
      <w:pPr>
        <w:spacing w:after="0" w:line="240" w:lineRule="auto"/>
        <w:jc w:val="both"/>
        <w:rPr>
          <w:rFonts w:ascii="Times New Roman" w:eastAsia="Times New Roman" w:hAnsi="Times New Roman" w:cs="Times New Roman"/>
          <w:sz w:val="28"/>
          <w:szCs w:val="28"/>
          <w:lang w:eastAsia="ru-RU"/>
        </w:rPr>
      </w:pPr>
      <w:r w:rsidRPr="005B54B4">
        <w:rPr>
          <w:rFonts w:ascii="Times New Roman" w:eastAsia="Times New Roman" w:hAnsi="Times New Roman" w:cs="Times New Roman"/>
          <w:b/>
          <w:sz w:val="28"/>
          <w:szCs w:val="28"/>
          <w:lang w:eastAsia="ru-RU"/>
        </w:rPr>
        <w:t>12.3</w:t>
      </w:r>
      <w:r w:rsidRPr="005B54B4">
        <w:rPr>
          <w:rFonts w:ascii="Times New Roman" w:eastAsia="Times New Roman" w:hAnsi="Times New Roman" w:cs="Times New Roman"/>
          <w:sz w:val="28"/>
          <w:szCs w:val="28"/>
          <w:lang w:eastAsia="ru-RU"/>
        </w:rPr>
        <w:t xml:space="preserve">. «В расходной части бюджета поселения  предусматривается создание резервного фонда администрации Дмитриевского сельсовета  </w:t>
      </w:r>
    </w:p>
    <w:p w:rsidR="005B54B4" w:rsidRPr="005B54B4" w:rsidRDefault="005B54B4" w:rsidP="005B54B4">
      <w:pPr>
        <w:spacing w:after="0" w:line="240" w:lineRule="auto"/>
        <w:jc w:val="both"/>
        <w:rPr>
          <w:rFonts w:ascii="Times New Roman" w:eastAsia="Times New Roman" w:hAnsi="Times New Roman" w:cs="Times New Roman"/>
          <w:sz w:val="28"/>
          <w:szCs w:val="28"/>
          <w:lang w:eastAsia="ru-RU"/>
        </w:rPr>
      </w:pPr>
      <w:r w:rsidRPr="005B54B4">
        <w:rPr>
          <w:rFonts w:ascii="Times New Roman" w:eastAsia="Times New Roman" w:hAnsi="Times New Roman" w:cs="Times New Roman"/>
          <w:sz w:val="28"/>
          <w:szCs w:val="28"/>
          <w:lang w:eastAsia="ru-RU"/>
        </w:rPr>
        <w:lastRenderedPageBreak/>
        <w:t xml:space="preserve">      Размер резервного фонда администрации  устанавливается решением  о местном бюджете и не может превышать 3 процента утвержденного указанным решением  общего объема расходов.</w:t>
      </w:r>
    </w:p>
    <w:p w:rsidR="005B54B4" w:rsidRPr="005B54B4" w:rsidRDefault="005B54B4" w:rsidP="005B54B4">
      <w:pPr>
        <w:spacing w:after="0" w:line="240" w:lineRule="auto"/>
        <w:jc w:val="both"/>
        <w:rPr>
          <w:rFonts w:ascii="Times New Roman" w:eastAsia="Times New Roman" w:hAnsi="Times New Roman" w:cs="Times New Roman"/>
          <w:sz w:val="28"/>
          <w:szCs w:val="28"/>
          <w:lang w:eastAsia="ru-RU"/>
        </w:rPr>
      </w:pPr>
      <w:r w:rsidRPr="005B54B4">
        <w:rPr>
          <w:rFonts w:ascii="Times New Roman" w:eastAsia="Times New Roman" w:hAnsi="Times New Roman" w:cs="Times New Roman"/>
          <w:sz w:val="28"/>
          <w:szCs w:val="28"/>
          <w:lang w:eastAsia="ru-RU"/>
        </w:rPr>
        <w:t xml:space="preserve">     </w:t>
      </w:r>
      <w:proofErr w:type="gramStart"/>
      <w:r w:rsidRPr="005B54B4">
        <w:rPr>
          <w:rFonts w:ascii="Times New Roman" w:eastAsia="Times New Roman" w:hAnsi="Times New Roman" w:cs="Times New Roman"/>
          <w:sz w:val="28"/>
          <w:szCs w:val="28"/>
          <w:lang w:eastAsia="ru-RU"/>
        </w:rPr>
        <w:t>Средства резервного фонда  администрации сельсовета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местной администрации, предусмотренных в составе местного бюджета, который устанавливается постановлением  администрации Дмитриевского сельсовета.</w:t>
      </w:r>
      <w:proofErr w:type="gramEnd"/>
    </w:p>
    <w:p w:rsidR="005B54B4" w:rsidRPr="005B54B4" w:rsidRDefault="005B54B4" w:rsidP="005B54B4">
      <w:pPr>
        <w:spacing w:after="0" w:line="240" w:lineRule="auto"/>
        <w:jc w:val="both"/>
        <w:rPr>
          <w:rFonts w:ascii="Times New Roman" w:eastAsia="Times New Roman" w:hAnsi="Times New Roman" w:cs="Times New Roman"/>
          <w:sz w:val="28"/>
          <w:szCs w:val="28"/>
          <w:lang w:eastAsia="ru-RU"/>
        </w:rPr>
      </w:pPr>
      <w:r w:rsidRPr="005B54B4">
        <w:rPr>
          <w:rFonts w:ascii="Times New Roman" w:eastAsia="Times New Roman" w:hAnsi="Times New Roman" w:cs="Times New Roman"/>
          <w:sz w:val="28"/>
          <w:szCs w:val="28"/>
          <w:lang w:eastAsia="ru-RU"/>
        </w:rPr>
        <w:t xml:space="preserve">     Бюджетные ассигнования резервного фонда администрации сельсовета</w:t>
      </w:r>
      <w:proofErr w:type="gramStart"/>
      <w:r w:rsidRPr="005B54B4">
        <w:rPr>
          <w:rFonts w:ascii="Times New Roman" w:eastAsia="Times New Roman" w:hAnsi="Times New Roman" w:cs="Times New Roman"/>
          <w:sz w:val="28"/>
          <w:szCs w:val="28"/>
          <w:lang w:eastAsia="ru-RU"/>
        </w:rPr>
        <w:t xml:space="preserve"> ,</w:t>
      </w:r>
      <w:proofErr w:type="gramEnd"/>
      <w:r w:rsidRPr="005B54B4">
        <w:rPr>
          <w:rFonts w:ascii="Times New Roman" w:eastAsia="Times New Roman" w:hAnsi="Times New Roman" w:cs="Times New Roman"/>
          <w:sz w:val="28"/>
          <w:szCs w:val="28"/>
          <w:lang w:eastAsia="ru-RU"/>
        </w:rPr>
        <w:t xml:space="preserve"> предусмотренные в составе местного бюджета, используются по решению местной администрации.</w:t>
      </w:r>
    </w:p>
    <w:p w:rsidR="005B54B4" w:rsidRPr="005B54B4" w:rsidRDefault="005B54B4" w:rsidP="005B54B4">
      <w:pPr>
        <w:spacing w:after="0" w:line="312" w:lineRule="auto"/>
        <w:jc w:val="both"/>
        <w:rPr>
          <w:rFonts w:ascii="Times New Roman" w:eastAsia="Times New Roman" w:hAnsi="Times New Roman" w:cs="Times New Roman"/>
          <w:sz w:val="28"/>
          <w:szCs w:val="28"/>
          <w:lang w:eastAsia="ru-RU"/>
        </w:rPr>
      </w:pPr>
      <w:r w:rsidRPr="005B54B4">
        <w:rPr>
          <w:rFonts w:ascii="Times New Roman" w:eastAsia="Times New Roman" w:hAnsi="Times New Roman" w:cs="Times New Roman"/>
          <w:sz w:val="28"/>
          <w:szCs w:val="28"/>
          <w:lang w:eastAsia="ru-RU"/>
        </w:rPr>
        <w:t xml:space="preserve">     Отчет об использовании бюджетных ассигнований резервного фонда прилагается к годовому отчету об исполнении местного бюджета</w:t>
      </w:r>
      <w:proofErr w:type="gramStart"/>
      <w:r w:rsidRPr="005B54B4">
        <w:rPr>
          <w:rFonts w:ascii="Times New Roman" w:eastAsia="Times New Roman" w:hAnsi="Times New Roman" w:cs="Times New Roman"/>
          <w:sz w:val="28"/>
          <w:szCs w:val="28"/>
          <w:lang w:eastAsia="ru-RU"/>
        </w:rPr>
        <w:t>.»</w:t>
      </w:r>
      <w:proofErr w:type="gramEnd"/>
    </w:p>
    <w:p w:rsidR="005B54B4" w:rsidRPr="005B54B4" w:rsidRDefault="005B54B4" w:rsidP="005B54B4">
      <w:pPr>
        <w:spacing w:after="0" w:line="264" w:lineRule="auto"/>
        <w:jc w:val="both"/>
        <w:rPr>
          <w:rFonts w:ascii="Times New Roman" w:eastAsia="Times New Roman" w:hAnsi="Times New Roman" w:cs="Times New Roman"/>
          <w:color w:val="828282"/>
          <w:sz w:val="28"/>
          <w:szCs w:val="28"/>
          <w:lang w:eastAsia="ru-RU"/>
        </w:rPr>
      </w:pPr>
    </w:p>
    <w:p w:rsidR="005B54B4" w:rsidRPr="005B54B4" w:rsidRDefault="005B54B4" w:rsidP="005B54B4">
      <w:pPr>
        <w:spacing w:after="0" w:line="312" w:lineRule="auto"/>
        <w:ind w:firstLine="547"/>
        <w:jc w:val="both"/>
        <w:rPr>
          <w:rFonts w:ascii="Times New Roman" w:eastAsia="Times New Roman" w:hAnsi="Times New Roman" w:cs="Times New Roman"/>
          <w:sz w:val="28"/>
          <w:szCs w:val="28"/>
          <w:lang w:eastAsia="ru-RU"/>
        </w:rPr>
      </w:pPr>
      <w:r w:rsidRPr="005B54B4">
        <w:rPr>
          <w:rFonts w:ascii="Times New Roman" w:eastAsia="Times New Roman" w:hAnsi="Times New Roman" w:cs="Times New Roman"/>
          <w:b/>
          <w:sz w:val="28"/>
          <w:szCs w:val="28"/>
          <w:lang w:eastAsia="ru-RU"/>
        </w:rPr>
        <w:t>1.5. Пункт 15.2 статьи 15 изложить в новой редакции</w:t>
      </w:r>
      <w:r w:rsidRPr="005B54B4">
        <w:rPr>
          <w:rFonts w:ascii="Times New Roman" w:eastAsia="Times New Roman" w:hAnsi="Times New Roman" w:cs="Times New Roman"/>
          <w:sz w:val="28"/>
          <w:szCs w:val="28"/>
          <w:lang w:eastAsia="ru-RU"/>
        </w:rPr>
        <w:t xml:space="preserve"> следующего содержания</w:t>
      </w:r>
      <w:proofErr w:type="gramStart"/>
      <w:r w:rsidRPr="005B54B4">
        <w:rPr>
          <w:rFonts w:ascii="Times New Roman" w:eastAsia="Times New Roman" w:hAnsi="Times New Roman" w:cs="Times New Roman"/>
          <w:sz w:val="28"/>
          <w:szCs w:val="28"/>
          <w:lang w:eastAsia="ru-RU"/>
        </w:rPr>
        <w:t xml:space="preserve"> :</w:t>
      </w:r>
      <w:proofErr w:type="gramEnd"/>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r w:rsidRPr="005B54B4">
        <w:rPr>
          <w:rFonts w:ascii="Times New Roman" w:eastAsia="Times New Roman" w:hAnsi="Times New Roman" w:cs="Times New Roman"/>
          <w:b/>
          <w:sz w:val="28"/>
          <w:szCs w:val="28"/>
          <w:lang w:eastAsia="ru-RU"/>
        </w:rPr>
        <w:t>15.2</w:t>
      </w:r>
      <w:r w:rsidRPr="005B54B4">
        <w:rPr>
          <w:rFonts w:ascii="Times New Roman" w:eastAsia="Times New Roman" w:hAnsi="Times New Roman" w:cs="Times New Roman"/>
          <w:sz w:val="28"/>
          <w:szCs w:val="28"/>
          <w:lang w:eastAsia="ru-RU"/>
        </w:rPr>
        <w:t>. « Р</w:t>
      </w:r>
      <w:r w:rsidRPr="005B54B4">
        <w:rPr>
          <w:rFonts w:ascii="Times New Roman" w:eastAsia="Times New Roman" w:hAnsi="Times New Roman" w:cs="Times New Roman"/>
          <w:color w:val="000000"/>
          <w:sz w:val="28"/>
          <w:szCs w:val="28"/>
          <w:lang w:eastAsia="ru-RU"/>
        </w:rPr>
        <w:t>ешением  о бюджете поселения утверждаются:</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24" w:name="dst102681"/>
      <w:bookmarkEnd w:id="24"/>
      <w:r w:rsidRPr="005B54B4">
        <w:rPr>
          <w:rFonts w:ascii="Times New Roman" w:eastAsia="Times New Roman" w:hAnsi="Times New Roman" w:cs="Times New Roman"/>
          <w:color w:val="000000"/>
          <w:sz w:val="28"/>
          <w:szCs w:val="28"/>
          <w:lang w:eastAsia="ru-RU"/>
        </w:rPr>
        <w:t>перечень главных администраторов доходов бюджета;</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25" w:name="dst102682"/>
      <w:bookmarkEnd w:id="25"/>
      <w:r w:rsidRPr="005B54B4">
        <w:rPr>
          <w:rFonts w:ascii="Times New Roman" w:eastAsia="Times New Roman" w:hAnsi="Times New Roman" w:cs="Times New Roman"/>
          <w:color w:val="000000"/>
          <w:sz w:val="28"/>
          <w:szCs w:val="28"/>
          <w:lang w:eastAsia="ru-RU"/>
        </w:rPr>
        <w:t xml:space="preserve">перечень главных </w:t>
      </w:r>
      <w:proofErr w:type="gramStart"/>
      <w:r w:rsidRPr="005B54B4">
        <w:rPr>
          <w:rFonts w:ascii="Times New Roman" w:eastAsia="Times New Roman" w:hAnsi="Times New Roman" w:cs="Times New Roman"/>
          <w:color w:val="000000"/>
          <w:sz w:val="28"/>
          <w:szCs w:val="28"/>
          <w:lang w:eastAsia="ru-RU"/>
        </w:rPr>
        <w:t>администраторов источников финансирования дефицита бюджета</w:t>
      </w:r>
      <w:proofErr w:type="gramEnd"/>
      <w:r w:rsidRPr="005B54B4">
        <w:rPr>
          <w:rFonts w:ascii="Times New Roman" w:eastAsia="Times New Roman" w:hAnsi="Times New Roman" w:cs="Times New Roman"/>
          <w:color w:val="000000"/>
          <w:sz w:val="28"/>
          <w:szCs w:val="28"/>
          <w:lang w:eastAsia="ru-RU"/>
        </w:rPr>
        <w:t>;</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26" w:name="dst103296"/>
      <w:bookmarkEnd w:id="26"/>
      <w:proofErr w:type="gramStart"/>
      <w:r w:rsidRPr="005B54B4">
        <w:rPr>
          <w:rFonts w:ascii="Times New Roman" w:eastAsia="Times New Roman" w:hAnsi="Times New Roman" w:cs="Times New Roman"/>
          <w:color w:val="000000"/>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5B54B4">
        <w:rPr>
          <w:rFonts w:ascii="Times New Roman" w:eastAsia="Times New Roman" w:hAnsi="Times New Roman" w:cs="Times New Roman"/>
          <w:color w:val="000000"/>
          <w:sz w:val="28"/>
          <w:szCs w:val="28"/>
          <w:lang w:eastAsia="ru-RU"/>
        </w:rPr>
        <w:t xml:space="preserve"> год и плановый период), а также по разделам и подразделам классификации расходов бюджетов в случаях, установленных  Бюджетным Кодексом, муниципальным правовым актом Совета депутатов Дмитриевского сельсовета;</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27" w:name="dst103297"/>
      <w:bookmarkEnd w:id="27"/>
      <w:r w:rsidRPr="005B54B4">
        <w:rPr>
          <w:rFonts w:ascii="Times New Roman" w:eastAsia="Times New Roman" w:hAnsi="Times New Roman" w:cs="Times New Roman"/>
          <w:color w:val="000000"/>
          <w:sz w:val="28"/>
          <w:szCs w:val="28"/>
          <w:lang w:eastAsia="ru-RU"/>
        </w:rPr>
        <w:t xml:space="preserve">ведомственная структура расходов бюджета на очередной финансовый год (очередной финансовый год и плановый период), </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28" w:name="dst102684"/>
      <w:bookmarkEnd w:id="28"/>
      <w:r w:rsidRPr="005B54B4">
        <w:rPr>
          <w:rFonts w:ascii="Times New Roman" w:eastAsia="Times New Roman" w:hAnsi="Times New Roman" w:cs="Times New Roman"/>
          <w:color w:val="000000"/>
          <w:sz w:val="28"/>
          <w:szCs w:val="28"/>
          <w:lang w:eastAsia="ru-RU"/>
        </w:rPr>
        <w:t>общий объем бюджетных ассигнований, направляемых на исполнение публичных нормативных обязательств;</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29" w:name="dst102685"/>
      <w:bookmarkEnd w:id="29"/>
      <w:r w:rsidRPr="005B54B4">
        <w:rPr>
          <w:rFonts w:ascii="Times New Roman" w:eastAsia="Times New Roman" w:hAnsi="Times New Roman" w:cs="Times New Roman"/>
          <w:color w:val="000000"/>
          <w:sz w:val="28"/>
          <w:szCs w:val="28"/>
          <w:lang w:eastAsia="ru-RU"/>
        </w:rPr>
        <w:t xml:space="preserve">объем межбюджетных трансфертов, получаемых из других бюджетов и (или) предоставляемых другим бюджетам бюджетной системы Российской </w:t>
      </w:r>
      <w:r w:rsidRPr="005B54B4">
        <w:rPr>
          <w:rFonts w:ascii="Times New Roman" w:eastAsia="Times New Roman" w:hAnsi="Times New Roman" w:cs="Times New Roman"/>
          <w:color w:val="000000"/>
          <w:sz w:val="28"/>
          <w:szCs w:val="28"/>
          <w:lang w:eastAsia="ru-RU"/>
        </w:rPr>
        <w:lastRenderedPageBreak/>
        <w:t>Федерации в очередном финансовом году (очередном финансовом году и плановом периоде);</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30" w:name="dst103298"/>
      <w:bookmarkEnd w:id="30"/>
      <w:proofErr w:type="gramStart"/>
      <w:r w:rsidRPr="005B54B4">
        <w:rPr>
          <w:rFonts w:ascii="Times New Roman" w:eastAsia="Times New Roman" w:hAnsi="Times New Roman" w:cs="Times New Roman"/>
          <w:color w:val="000000"/>
          <w:sz w:val="28"/>
          <w:szCs w:val="28"/>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5B54B4">
        <w:rPr>
          <w:rFonts w:ascii="Times New Roman" w:eastAsia="Times New Roman" w:hAnsi="Times New Roman" w:cs="Times New Roman"/>
          <w:color w:val="000000"/>
          <w:sz w:val="28"/>
          <w:szCs w:val="28"/>
          <w:lang w:eastAsia="ru-RU"/>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31" w:name="dst103299"/>
      <w:bookmarkEnd w:id="31"/>
      <w:r w:rsidRPr="005B54B4">
        <w:rPr>
          <w:rFonts w:ascii="Times New Roman" w:eastAsia="Times New Roman" w:hAnsi="Times New Roman" w:cs="Times New Roman"/>
          <w:color w:val="000000"/>
          <w:sz w:val="28"/>
          <w:szCs w:val="28"/>
          <w:lang w:eastAsia="ru-RU"/>
        </w:rPr>
        <w:t>источники финансирования дефицита бюджета на очередной финансовый год (очередной финансовый год и плановый период);</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32" w:name="dst103300"/>
      <w:bookmarkEnd w:id="32"/>
      <w:r w:rsidRPr="005B54B4">
        <w:rPr>
          <w:rFonts w:ascii="Times New Roman" w:eastAsia="Times New Roman" w:hAnsi="Times New Roman" w:cs="Times New Roman"/>
          <w:color w:val="000000"/>
          <w:sz w:val="28"/>
          <w:szCs w:val="28"/>
          <w:lang w:eastAsia="ru-RU"/>
        </w:rPr>
        <w:t xml:space="preserve">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5B54B4">
        <w:rPr>
          <w:rFonts w:ascii="Times New Roman" w:eastAsia="Times New Roman" w:hAnsi="Times New Roman" w:cs="Times New Roman"/>
          <w:color w:val="000000"/>
          <w:sz w:val="28"/>
          <w:szCs w:val="28"/>
          <w:lang w:eastAsia="ru-RU"/>
        </w:rPr>
        <w:t>указанием</w:t>
      </w:r>
      <w:proofErr w:type="gramEnd"/>
      <w:r w:rsidRPr="005B54B4">
        <w:rPr>
          <w:rFonts w:ascii="Times New Roman" w:eastAsia="Times New Roman" w:hAnsi="Times New Roman" w:cs="Times New Roman"/>
          <w:color w:val="000000"/>
          <w:sz w:val="28"/>
          <w:szCs w:val="28"/>
          <w:lang w:eastAsia="ru-RU"/>
        </w:rPr>
        <w:t xml:space="preserve"> в том числе верхнего предела долга по государственным или муниципальным гарантиям;</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33" w:name="dst102689"/>
      <w:bookmarkEnd w:id="33"/>
      <w:r w:rsidRPr="005B54B4">
        <w:rPr>
          <w:rFonts w:ascii="Times New Roman" w:eastAsia="Times New Roman" w:hAnsi="Times New Roman" w:cs="Times New Roman"/>
          <w:color w:val="000000"/>
          <w:sz w:val="28"/>
          <w:szCs w:val="28"/>
          <w:lang w:eastAsia="ru-RU"/>
        </w:rPr>
        <w:t>иные показатели местного бюджета, установленные Бюджетным Кодексом, муниципальным правовым актом представительного органа муниципального образования</w:t>
      </w:r>
      <w:proofErr w:type="gramStart"/>
      <w:r w:rsidRPr="005B54B4">
        <w:rPr>
          <w:rFonts w:ascii="Times New Roman" w:eastAsia="Times New Roman" w:hAnsi="Times New Roman" w:cs="Times New Roman"/>
          <w:color w:val="000000"/>
          <w:sz w:val="28"/>
          <w:szCs w:val="28"/>
          <w:lang w:eastAsia="ru-RU"/>
        </w:rPr>
        <w:t>.»</w:t>
      </w:r>
      <w:proofErr w:type="gramEnd"/>
    </w:p>
    <w:p w:rsidR="005B54B4" w:rsidRPr="005B54B4" w:rsidRDefault="005B54B4" w:rsidP="005B54B4">
      <w:pPr>
        <w:spacing w:after="0" w:line="312" w:lineRule="auto"/>
        <w:ind w:firstLine="547"/>
        <w:jc w:val="both"/>
        <w:rPr>
          <w:rFonts w:ascii="Times New Roman" w:eastAsia="Times New Roman" w:hAnsi="Times New Roman" w:cs="Times New Roman"/>
          <w:sz w:val="28"/>
          <w:szCs w:val="28"/>
          <w:lang w:eastAsia="ru-RU"/>
        </w:rPr>
      </w:pPr>
      <w:bookmarkStart w:id="34" w:name="dst3799"/>
      <w:bookmarkEnd w:id="34"/>
      <w:r w:rsidRPr="005B54B4">
        <w:rPr>
          <w:rFonts w:ascii="Times New Roman" w:eastAsia="Times New Roman" w:hAnsi="Times New Roman" w:cs="Times New Roman"/>
          <w:b/>
          <w:sz w:val="28"/>
          <w:szCs w:val="28"/>
          <w:lang w:eastAsia="ru-RU"/>
        </w:rPr>
        <w:t>1.6. Пункт 20.5. статьи 20 положения изложить в новой редакции</w:t>
      </w:r>
      <w:r w:rsidRPr="005B54B4">
        <w:rPr>
          <w:rFonts w:ascii="Times New Roman" w:eastAsia="Times New Roman" w:hAnsi="Times New Roman" w:cs="Times New Roman"/>
          <w:sz w:val="28"/>
          <w:szCs w:val="28"/>
          <w:lang w:eastAsia="ru-RU"/>
        </w:rPr>
        <w:t xml:space="preserve"> следующего содержания:</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r w:rsidRPr="005B54B4">
        <w:rPr>
          <w:rFonts w:ascii="Times New Roman" w:eastAsia="Times New Roman" w:hAnsi="Times New Roman" w:cs="Times New Roman"/>
          <w:b/>
          <w:sz w:val="28"/>
          <w:szCs w:val="28"/>
          <w:lang w:eastAsia="ru-RU"/>
        </w:rPr>
        <w:t>20.5.</w:t>
      </w:r>
      <w:r w:rsidRPr="005B54B4">
        <w:rPr>
          <w:rFonts w:ascii="Times New Roman" w:eastAsia="Times New Roman" w:hAnsi="Times New Roman" w:cs="Times New Roman"/>
          <w:sz w:val="28"/>
          <w:szCs w:val="28"/>
          <w:lang w:eastAsia="ru-RU"/>
        </w:rPr>
        <w:t xml:space="preserve"> </w:t>
      </w:r>
      <w:r w:rsidRPr="005B54B4">
        <w:rPr>
          <w:rFonts w:ascii="Times New Roman" w:eastAsia="Times New Roman" w:hAnsi="Times New Roman" w:cs="Times New Roman"/>
          <w:color w:val="000000"/>
          <w:sz w:val="28"/>
          <w:szCs w:val="28"/>
          <w:lang w:eastAsia="ru-RU"/>
        </w:rPr>
        <w:t xml:space="preserve">«В сводную бюджетную роспись могут быть внесены изменения </w:t>
      </w:r>
      <w:proofErr w:type="gramStart"/>
      <w:r w:rsidRPr="005B54B4">
        <w:rPr>
          <w:rFonts w:ascii="Times New Roman" w:eastAsia="Times New Roman" w:hAnsi="Times New Roman" w:cs="Times New Roman"/>
          <w:color w:val="000000"/>
          <w:sz w:val="28"/>
          <w:szCs w:val="28"/>
          <w:lang w:eastAsia="ru-RU"/>
        </w:rPr>
        <w:t>в соответствии с решениями руководителя финансового органа  без внесения изменений в  решение  о бюджете</w:t>
      </w:r>
      <w:proofErr w:type="gramEnd"/>
      <w:r w:rsidRPr="005B54B4">
        <w:rPr>
          <w:rFonts w:ascii="Times New Roman" w:eastAsia="Times New Roman" w:hAnsi="Times New Roman" w:cs="Times New Roman"/>
          <w:color w:val="000000"/>
          <w:sz w:val="28"/>
          <w:szCs w:val="28"/>
          <w:lang w:eastAsia="ru-RU"/>
        </w:rPr>
        <w:t>:</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35" w:name="dst4295"/>
      <w:bookmarkEnd w:id="35"/>
      <w:r w:rsidRPr="005B54B4">
        <w:rPr>
          <w:rFonts w:ascii="Times New Roman" w:eastAsia="Times New Roman" w:hAnsi="Times New Roman" w:cs="Times New Roman"/>
          <w:color w:val="000000"/>
          <w:sz w:val="28"/>
          <w:szCs w:val="28"/>
          <w:lang w:eastAsia="ru-RU"/>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36" w:name="dst4296"/>
      <w:bookmarkEnd w:id="36"/>
      <w:r w:rsidRPr="005B54B4">
        <w:rPr>
          <w:rFonts w:ascii="Times New Roman" w:eastAsia="Times New Roman" w:hAnsi="Times New Roman" w:cs="Times New Roman"/>
          <w:color w:val="000000"/>
          <w:sz w:val="28"/>
          <w:szCs w:val="28"/>
          <w:lang w:eastAsia="ru-RU"/>
        </w:rPr>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37" w:name="dst4297"/>
      <w:bookmarkEnd w:id="37"/>
      <w:r w:rsidRPr="005B54B4">
        <w:rPr>
          <w:rFonts w:ascii="Times New Roman" w:eastAsia="Times New Roman" w:hAnsi="Times New Roman" w:cs="Times New Roman"/>
          <w:color w:val="000000"/>
          <w:sz w:val="28"/>
          <w:szCs w:val="28"/>
          <w:lang w:eastAsia="ru-RU"/>
        </w:rPr>
        <w:t>в случае исполнения судебных актов, предусматривающих обращение взыскания на средства бюджетов бюджетной системы Российской Федерации;</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38" w:name="dst4298"/>
      <w:bookmarkEnd w:id="38"/>
      <w:r w:rsidRPr="005B54B4">
        <w:rPr>
          <w:rFonts w:ascii="Times New Roman" w:eastAsia="Times New Roman" w:hAnsi="Times New Roman" w:cs="Times New Roman"/>
          <w:color w:val="000000"/>
          <w:sz w:val="28"/>
          <w:szCs w:val="28"/>
          <w:lang w:eastAsia="ru-RU"/>
        </w:rPr>
        <w:t xml:space="preserve">в случае использования (перераспределения) средств резервных фондов, а также средств, иным образом зарезервированных в составе утвержденных </w:t>
      </w:r>
      <w:r w:rsidRPr="005B54B4">
        <w:rPr>
          <w:rFonts w:ascii="Times New Roman" w:eastAsia="Times New Roman" w:hAnsi="Times New Roman" w:cs="Times New Roman"/>
          <w:color w:val="000000"/>
          <w:sz w:val="28"/>
          <w:szCs w:val="28"/>
          <w:lang w:eastAsia="ru-RU"/>
        </w:rPr>
        <w:lastRenderedPageBreak/>
        <w:t>бюджетных ассигнований, с указанием в решении о бюджете объема и направлений их использования;</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39" w:name="dst4299"/>
      <w:bookmarkEnd w:id="39"/>
      <w:r w:rsidRPr="005B54B4">
        <w:rPr>
          <w:rFonts w:ascii="Times New Roman" w:eastAsia="Times New Roman" w:hAnsi="Times New Roman" w:cs="Times New Roman"/>
          <w:color w:val="000000"/>
          <w:sz w:val="28"/>
          <w:szCs w:val="28"/>
          <w:lang w:eastAsia="ru-RU"/>
        </w:rPr>
        <w:t>в случае перераспределения бюджетных ассигнований, предоставляемых на конкурсной основе;</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40" w:name="dst4300"/>
      <w:bookmarkEnd w:id="40"/>
      <w:r w:rsidRPr="005B54B4">
        <w:rPr>
          <w:rFonts w:ascii="Times New Roman" w:eastAsia="Times New Roman" w:hAnsi="Times New Roman" w:cs="Times New Roman"/>
          <w:color w:val="000000"/>
          <w:sz w:val="28"/>
          <w:szCs w:val="28"/>
          <w:lang w:eastAsia="ru-RU"/>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41" w:name="dst4301"/>
      <w:bookmarkEnd w:id="41"/>
      <w:r w:rsidRPr="005B54B4">
        <w:rPr>
          <w:rFonts w:ascii="Times New Roman" w:eastAsia="Times New Roman" w:hAnsi="Times New Roman" w:cs="Times New Roman"/>
          <w:color w:val="000000"/>
          <w:sz w:val="28"/>
          <w:szCs w:val="28"/>
          <w:lang w:eastAsia="ru-RU"/>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42" w:name="dst4302"/>
      <w:bookmarkEnd w:id="42"/>
      <w:r w:rsidRPr="005B54B4">
        <w:rPr>
          <w:rFonts w:ascii="Times New Roman" w:eastAsia="Times New Roman" w:hAnsi="Times New Roman" w:cs="Times New Roman"/>
          <w:color w:val="000000"/>
          <w:sz w:val="28"/>
          <w:szCs w:val="28"/>
          <w:lang w:eastAsia="ru-RU"/>
        </w:rPr>
        <w:t>в случае изменения типа муниципальных учреждений и организационно-правовой формы муниципальных  унитарных предприятий;</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43" w:name="dst4303"/>
      <w:bookmarkEnd w:id="43"/>
      <w:r w:rsidRPr="005B54B4">
        <w:rPr>
          <w:rFonts w:ascii="Times New Roman" w:eastAsia="Times New Roman" w:hAnsi="Times New Roman" w:cs="Times New Roman"/>
          <w:color w:val="000000"/>
          <w:sz w:val="28"/>
          <w:szCs w:val="28"/>
          <w:lang w:eastAsia="ru-RU"/>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5B54B4">
        <w:rPr>
          <w:rFonts w:ascii="Times New Roman" w:eastAsia="Times New Roman" w:hAnsi="Times New Roman" w:cs="Times New Roman"/>
          <w:color w:val="000000"/>
          <w:sz w:val="28"/>
          <w:szCs w:val="28"/>
          <w:lang w:eastAsia="ru-RU"/>
        </w:rPr>
        <w:t>ассигнований</w:t>
      </w:r>
      <w:proofErr w:type="gramEnd"/>
      <w:r w:rsidRPr="005B54B4">
        <w:rPr>
          <w:rFonts w:ascii="Times New Roman" w:eastAsia="Times New Roman" w:hAnsi="Times New Roman" w:cs="Times New Roman"/>
          <w:color w:val="000000"/>
          <w:sz w:val="28"/>
          <w:szCs w:val="28"/>
          <w:lang w:eastAsia="ru-RU"/>
        </w:rPr>
        <w:t xml:space="preserve"> на исполнение указанных муниципальных контрактов в соответствии с требованиями, установленными настоящим Кодексом;</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44" w:name="dst4304"/>
      <w:bookmarkEnd w:id="44"/>
      <w:proofErr w:type="gramStart"/>
      <w:r w:rsidRPr="005B54B4">
        <w:rPr>
          <w:rFonts w:ascii="Times New Roman" w:eastAsia="Times New Roman" w:hAnsi="Times New Roman" w:cs="Times New Roman"/>
          <w:color w:val="000000"/>
          <w:sz w:val="28"/>
          <w:szCs w:val="28"/>
          <w:lang w:eastAsia="ru-RU"/>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16" w:anchor="dst3922" w:history="1">
        <w:r w:rsidRPr="005B54B4">
          <w:rPr>
            <w:rFonts w:ascii="Times New Roman" w:eastAsia="Times New Roman" w:hAnsi="Times New Roman" w:cs="Times New Roman"/>
            <w:sz w:val="28"/>
            <w:szCs w:val="28"/>
            <w:lang w:eastAsia="ru-RU"/>
          </w:rPr>
          <w:t>пункте 2 статьи 78.2</w:t>
        </w:r>
      </w:hyperlink>
      <w:r w:rsidRPr="005B54B4">
        <w:rPr>
          <w:rFonts w:ascii="Times New Roman" w:eastAsia="Times New Roman" w:hAnsi="Times New Roman" w:cs="Times New Roman"/>
          <w:sz w:val="28"/>
          <w:szCs w:val="28"/>
          <w:lang w:eastAsia="ru-RU"/>
        </w:rPr>
        <w:t> и </w:t>
      </w:r>
      <w:hyperlink r:id="rId17" w:anchor="dst3926" w:history="1">
        <w:r w:rsidRPr="005B54B4">
          <w:rPr>
            <w:rFonts w:ascii="Times New Roman" w:eastAsia="Times New Roman" w:hAnsi="Times New Roman" w:cs="Times New Roman"/>
            <w:sz w:val="28"/>
            <w:szCs w:val="28"/>
            <w:lang w:eastAsia="ru-RU"/>
          </w:rPr>
          <w:t>пункте 2 статьи 79</w:t>
        </w:r>
      </w:hyperlink>
      <w:r w:rsidRPr="005B54B4">
        <w:rPr>
          <w:rFonts w:ascii="Times New Roman" w:eastAsia="Times New Roman" w:hAnsi="Times New Roman" w:cs="Times New Roman"/>
          <w:sz w:val="28"/>
          <w:szCs w:val="28"/>
          <w:lang w:eastAsia="ru-RU"/>
        </w:rPr>
        <w:t> Бюд</w:t>
      </w:r>
      <w:r w:rsidRPr="005B54B4">
        <w:rPr>
          <w:rFonts w:ascii="Times New Roman" w:eastAsia="Times New Roman" w:hAnsi="Times New Roman" w:cs="Times New Roman"/>
          <w:color w:val="000000"/>
          <w:sz w:val="28"/>
          <w:szCs w:val="28"/>
          <w:lang w:eastAsia="ru-RU"/>
        </w:rPr>
        <w:t>жетного  Кодекса, муниципальные контракты или</w:t>
      </w:r>
      <w:proofErr w:type="gramEnd"/>
      <w:r w:rsidRPr="005B54B4">
        <w:rPr>
          <w:rFonts w:ascii="Times New Roman" w:eastAsia="Times New Roman" w:hAnsi="Times New Roman" w:cs="Times New Roman"/>
          <w:color w:val="000000"/>
          <w:sz w:val="28"/>
          <w:szCs w:val="28"/>
          <w:lang w:eastAsia="ru-RU"/>
        </w:rPr>
        <w:t xml:space="preserve"> соглашения о предоставлении субсидий на осуществление капитальных вложений.</w:t>
      </w:r>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45" w:name="dst4305"/>
      <w:bookmarkEnd w:id="45"/>
      <w:proofErr w:type="gramStart"/>
      <w:r w:rsidRPr="005B54B4">
        <w:rPr>
          <w:rFonts w:ascii="Times New Roman" w:eastAsia="Times New Roman" w:hAnsi="Times New Roman" w:cs="Times New Roman"/>
          <w:color w:val="000000"/>
          <w:sz w:val="28"/>
          <w:szCs w:val="28"/>
          <w:lang w:eastAsia="ru-RU"/>
        </w:rPr>
        <w:t>Средства местного бюджета, указанные в </w:t>
      </w:r>
      <w:hyperlink r:id="rId18" w:anchor="dst4298" w:history="1">
        <w:r w:rsidRPr="005B54B4">
          <w:rPr>
            <w:rFonts w:ascii="Times New Roman" w:eastAsia="Times New Roman" w:hAnsi="Times New Roman" w:cs="Times New Roman"/>
            <w:sz w:val="28"/>
            <w:szCs w:val="28"/>
            <w:lang w:eastAsia="ru-RU"/>
          </w:rPr>
          <w:t>абзаце пятом</w:t>
        </w:r>
      </w:hyperlink>
      <w:r w:rsidRPr="005B54B4">
        <w:rPr>
          <w:rFonts w:ascii="Times New Roman" w:eastAsia="Times New Roman" w:hAnsi="Times New Roman" w:cs="Times New Roman"/>
          <w:color w:val="000000"/>
          <w:sz w:val="28"/>
          <w:szCs w:val="28"/>
          <w:lang w:eastAsia="ru-RU"/>
        </w:rPr>
        <w:t> 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решения о бюджете), главному распорядителю бюджетных средств.</w:t>
      </w:r>
      <w:proofErr w:type="gramEnd"/>
      <w:r w:rsidRPr="005B54B4">
        <w:rPr>
          <w:rFonts w:ascii="Times New Roman" w:eastAsia="Times New Roman" w:hAnsi="Times New Roman" w:cs="Times New Roman"/>
          <w:color w:val="000000"/>
          <w:sz w:val="28"/>
          <w:szCs w:val="28"/>
          <w:lang w:eastAsia="ru-RU"/>
        </w:rPr>
        <w:t xml:space="preserve"> Порядок использования (порядок принятия решений об использовании, о перераспределении) указанных в </w:t>
      </w:r>
      <w:hyperlink r:id="rId19" w:anchor="dst4298" w:history="1">
        <w:r w:rsidRPr="005B54B4">
          <w:rPr>
            <w:rFonts w:ascii="Times New Roman" w:eastAsia="Times New Roman" w:hAnsi="Times New Roman" w:cs="Times New Roman"/>
            <w:sz w:val="28"/>
            <w:szCs w:val="28"/>
            <w:lang w:eastAsia="ru-RU"/>
          </w:rPr>
          <w:t>абзаце пятом</w:t>
        </w:r>
      </w:hyperlink>
      <w:r w:rsidRPr="005B54B4">
        <w:rPr>
          <w:rFonts w:ascii="Times New Roman" w:eastAsia="Times New Roman" w:hAnsi="Times New Roman" w:cs="Times New Roman"/>
          <w:color w:val="000000"/>
          <w:sz w:val="28"/>
          <w:szCs w:val="28"/>
          <w:lang w:eastAsia="ru-RU"/>
        </w:rPr>
        <w:t> настоящего пункта средств устанавливается местной администрацией, за исключением случаев, установленных Бюджетным  Кодексом.</w:t>
      </w:r>
      <w:bookmarkStart w:id="46" w:name="dst4306"/>
      <w:bookmarkEnd w:id="46"/>
      <w:r w:rsidRPr="005B54B4">
        <w:rPr>
          <w:rFonts w:ascii="Times New Roman" w:eastAsia="Times New Roman" w:hAnsi="Times New Roman" w:cs="Times New Roman"/>
          <w:color w:val="000000"/>
          <w:sz w:val="28"/>
          <w:szCs w:val="28"/>
          <w:lang w:eastAsia="ru-RU"/>
        </w:rPr>
        <w:t xml:space="preserve"> </w:t>
      </w:r>
      <w:proofErr w:type="gramStart"/>
      <w:r w:rsidRPr="005B54B4">
        <w:rPr>
          <w:rFonts w:ascii="Times New Roman" w:eastAsia="Times New Roman" w:hAnsi="Times New Roman" w:cs="Times New Roman"/>
          <w:color w:val="000000"/>
          <w:sz w:val="28"/>
          <w:szCs w:val="28"/>
          <w:lang w:eastAsia="ru-RU"/>
        </w:rP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w:t>
      </w:r>
      <w:r w:rsidRPr="005B54B4">
        <w:rPr>
          <w:rFonts w:ascii="Times New Roman" w:eastAsia="Times New Roman" w:hAnsi="Times New Roman" w:cs="Times New Roman"/>
          <w:color w:val="000000"/>
          <w:sz w:val="28"/>
          <w:szCs w:val="28"/>
          <w:lang w:eastAsia="ru-RU"/>
        </w:rPr>
        <w:lastRenderedPageBreak/>
        <w:t>решением о бюджете, за исключением оснований, установленных  </w:t>
      </w:r>
      <w:hyperlink r:id="rId20" w:anchor="dst4301" w:history="1">
        <w:r w:rsidRPr="005B54B4">
          <w:rPr>
            <w:rFonts w:ascii="Times New Roman" w:eastAsia="Times New Roman" w:hAnsi="Times New Roman" w:cs="Times New Roman"/>
            <w:sz w:val="28"/>
            <w:szCs w:val="28"/>
            <w:lang w:eastAsia="ru-RU"/>
          </w:rPr>
          <w:t>абзацами восьмым</w:t>
        </w:r>
      </w:hyperlink>
      <w:r w:rsidRPr="005B54B4">
        <w:rPr>
          <w:rFonts w:ascii="Times New Roman" w:eastAsia="Times New Roman" w:hAnsi="Times New Roman" w:cs="Times New Roman"/>
          <w:sz w:val="28"/>
          <w:szCs w:val="28"/>
          <w:lang w:eastAsia="ru-RU"/>
        </w:rPr>
        <w:t> и </w:t>
      </w:r>
      <w:hyperlink r:id="rId21" w:anchor="dst4303" w:history="1">
        <w:r w:rsidRPr="005B54B4">
          <w:rPr>
            <w:rFonts w:ascii="Times New Roman" w:eastAsia="Times New Roman" w:hAnsi="Times New Roman" w:cs="Times New Roman"/>
            <w:sz w:val="28"/>
            <w:szCs w:val="28"/>
            <w:lang w:eastAsia="ru-RU"/>
          </w:rPr>
          <w:t>десятым</w:t>
        </w:r>
      </w:hyperlink>
      <w:r w:rsidRPr="005B54B4">
        <w:rPr>
          <w:rFonts w:ascii="Times New Roman" w:eastAsia="Times New Roman" w:hAnsi="Times New Roman" w:cs="Times New Roman"/>
          <w:color w:val="000000"/>
          <w:sz w:val="28"/>
          <w:szCs w:val="28"/>
          <w:lang w:eastAsia="ru-RU"/>
        </w:rPr>
        <w:t>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roofErr w:type="gramEnd"/>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47" w:name="dst4307"/>
      <w:bookmarkEnd w:id="47"/>
      <w:r w:rsidRPr="005B54B4">
        <w:rPr>
          <w:rFonts w:ascii="Times New Roman" w:eastAsia="Times New Roman" w:hAnsi="Times New Roman" w:cs="Times New Roman"/>
          <w:color w:val="000000"/>
          <w:sz w:val="28"/>
          <w:szCs w:val="28"/>
          <w:lang w:eastAsia="ru-RU"/>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roofErr w:type="gramStart"/>
      <w:r w:rsidRPr="005B54B4">
        <w:rPr>
          <w:rFonts w:ascii="Times New Roman" w:eastAsia="Times New Roman" w:hAnsi="Times New Roman" w:cs="Times New Roman"/>
          <w:color w:val="000000"/>
          <w:sz w:val="28"/>
          <w:szCs w:val="28"/>
          <w:lang w:eastAsia="ru-RU"/>
        </w:rPr>
        <w:t>.»</w:t>
      </w:r>
      <w:proofErr w:type="gramEnd"/>
    </w:p>
    <w:p w:rsidR="005B54B4" w:rsidRPr="005B54B4" w:rsidRDefault="005B54B4" w:rsidP="005B54B4">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p>
    <w:p w:rsidR="005B54B4" w:rsidRPr="005B54B4" w:rsidRDefault="005B54B4" w:rsidP="005B54B4">
      <w:pPr>
        <w:numPr>
          <w:ilvl w:val="0"/>
          <w:numId w:val="1"/>
        </w:numPr>
        <w:shd w:val="clear" w:color="auto" w:fill="FFFFFF"/>
        <w:spacing w:after="0" w:line="290" w:lineRule="atLeast"/>
        <w:contextualSpacing/>
        <w:jc w:val="both"/>
        <w:rPr>
          <w:rFonts w:ascii="Times New Roman" w:eastAsia="Times New Roman" w:hAnsi="Times New Roman" w:cs="Times New Roman"/>
          <w:color w:val="000000"/>
          <w:sz w:val="28"/>
          <w:szCs w:val="28"/>
          <w:lang w:eastAsia="ru-RU"/>
        </w:rPr>
      </w:pPr>
      <w:proofErr w:type="gramStart"/>
      <w:r w:rsidRPr="005B54B4">
        <w:rPr>
          <w:rFonts w:ascii="Times New Roman" w:eastAsia="Times New Roman" w:hAnsi="Times New Roman" w:cs="Times New Roman"/>
          <w:color w:val="000000"/>
          <w:sz w:val="28"/>
          <w:szCs w:val="28"/>
          <w:lang w:eastAsia="ru-RU"/>
        </w:rPr>
        <w:t>Контроль за</w:t>
      </w:r>
      <w:proofErr w:type="gramEnd"/>
      <w:r w:rsidRPr="005B54B4">
        <w:rPr>
          <w:rFonts w:ascii="Times New Roman" w:eastAsia="Times New Roman" w:hAnsi="Times New Roman" w:cs="Times New Roman"/>
          <w:color w:val="000000"/>
          <w:sz w:val="28"/>
          <w:szCs w:val="28"/>
          <w:lang w:eastAsia="ru-RU"/>
        </w:rPr>
        <w:t xml:space="preserve"> исполнением настоящего решения возложить на главу муниципального образования Дмитриевский сельсовет </w:t>
      </w:r>
    </w:p>
    <w:p w:rsidR="005B54B4" w:rsidRPr="005B54B4" w:rsidRDefault="005B54B4" w:rsidP="005B54B4">
      <w:pPr>
        <w:numPr>
          <w:ilvl w:val="0"/>
          <w:numId w:val="1"/>
        </w:numPr>
        <w:shd w:val="clear" w:color="auto" w:fill="FFFFFF"/>
        <w:spacing w:after="0" w:line="290" w:lineRule="atLeast"/>
        <w:contextualSpacing/>
        <w:jc w:val="both"/>
        <w:rPr>
          <w:rFonts w:ascii="Times New Roman" w:eastAsia="Times New Roman" w:hAnsi="Times New Roman" w:cs="Times New Roman"/>
          <w:color w:val="000000"/>
          <w:sz w:val="28"/>
          <w:szCs w:val="28"/>
          <w:lang w:eastAsia="ru-RU"/>
        </w:rPr>
      </w:pPr>
      <w:r w:rsidRPr="005B54B4">
        <w:rPr>
          <w:rFonts w:ascii="Times New Roman" w:eastAsia="Times New Roman" w:hAnsi="Times New Roman" w:cs="Times New Roman"/>
          <w:color w:val="000000"/>
          <w:sz w:val="28"/>
          <w:szCs w:val="28"/>
          <w:lang w:eastAsia="ru-RU"/>
        </w:rPr>
        <w:t>Настоящее Решение вступает в силу после его обнародования.</w:t>
      </w:r>
    </w:p>
    <w:p w:rsidR="005B54B4" w:rsidRPr="005B54B4" w:rsidRDefault="005B54B4" w:rsidP="005B54B4">
      <w:pPr>
        <w:spacing w:after="0" w:line="240" w:lineRule="auto"/>
        <w:ind w:left="1080"/>
        <w:contextualSpacing/>
        <w:jc w:val="both"/>
        <w:rPr>
          <w:rFonts w:ascii="Times New Roman" w:eastAsia="Times New Roman" w:hAnsi="Times New Roman" w:cs="Times New Roman"/>
          <w:sz w:val="28"/>
          <w:szCs w:val="28"/>
          <w:lang w:eastAsia="ru-RU"/>
        </w:rPr>
      </w:pPr>
    </w:p>
    <w:p w:rsidR="005B54B4" w:rsidRPr="005B54B4" w:rsidRDefault="005B54B4" w:rsidP="005B54B4">
      <w:pPr>
        <w:spacing w:after="0" w:line="240" w:lineRule="auto"/>
        <w:jc w:val="both"/>
        <w:rPr>
          <w:rFonts w:ascii="Times New Roman" w:eastAsia="Times New Roman" w:hAnsi="Times New Roman" w:cs="Times New Roman"/>
          <w:sz w:val="28"/>
          <w:szCs w:val="28"/>
          <w:lang w:eastAsia="ru-RU"/>
        </w:rPr>
      </w:pPr>
    </w:p>
    <w:p w:rsidR="005B54B4" w:rsidRPr="005B54B4" w:rsidRDefault="005B54B4" w:rsidP="005B54B4">
      <w:pPr>
        <w:spacing w:after="0" w:line="240" w:lineRule="auto"/>
        <w:jc w:val="both"/>
        <w:rPr>
          <w:rFonts w:ascii="Times New Roman" w:eastAsia="Times New Roman" w:hAnsi="Times New Roman" w:cs="Times New Roman"/>
          <w:sz w:val="28"/>
          <w:szCs w:val="28"/>
          <w:lang w:eastAsia="ru-RU"/>
        </w:rPr>
      </w:pPr>
    </w:p>
    <w:p w:rsidR="005B54B4" w:rsidRPr="005B54B4" w:rsidRDefault="005B54B4" w:rsidP="005B54B4">
      <w:pPr>
        <w:spacing w:after="0" w:line="240" w:lineRule="auto"/>
        <w:jc w:val="both"/>
        <w:rPr>
          <w:rFonts w:ascii="Times New Roman" w:eastAsia="Times New Roman" w:hAnsi="Times New Roman" w:cs="Times New Roman"/>
          <w:sz w:val="28"/>
          <w:szCs w:val="28"/>
          <w:lang w:eastAsia="ru-RU"/>
        </w:rPr>
      </w:pPr>
    </w:p>
    <w:p w:rsidR="005B54B4" w:rsidRPr="005B54B4" w:rsidRDefault="005B54B4" w:rsidP="005B54B4">
      <w:pPr>
        <w:spacing w:after="0" w:line="240" w:lineRule="auto"/>
        <w:jc w:val="both"/>
        <w:rPr>
          <w:rFonts w:ascii="Times New Roman" w:eastAsia="Times New Roman" w:hAnsi="Times New Roman" w:cs="Times New Roman"/>
          <w:sz w:val="28"/>
          <w:szCs w:val="28"/>
          <w:lang w:eastAsia="ru-RU"/>
        </w:rPr>
      </w:pPr>
    </w:p>
    <w:p w:rsidR="005B54B4" w:rsidRPr="005B54B4" w:rsidRDefault="005B54B4" w:rsidP="005B54B4">
      <w:pPr>
        <w:spacing w:after="0" w:line="240" w:lineRule="auto"/>
        <w:jc w:val="both"/>
        <w:rPr>
          <w:rFonts w:ascii="Times New Roman" w:eastAsia="Times New Roman" w:hAnsi="Times New Roman" w:cs="Times New Roman"/>
          <w:sz w:val="28"/>
          <w:szCs w:val="28"/>
          <w:lang w:eastAsia="ru-RU"/>
        </w:rPr>
      </w:pPr>
    </w:p>
    <w:p w:rsidR="005B54B4" w:rsidRPr="005B54B4" w:rsidRDefault="005B54B4" w:rsidP="005B54B4">
      <w:pPr>
        <w:spacing w:after="0" w:line="240" w:lineRule="auto"/>
        <w:jc w:val="both"/>
        <w:rPr>
          <w:rFonts w:ascii="Times New Roman" w:eastAsia="Times New Roman" w:hAnsi="Times New Roman" w:cs="Times New Roman"/>
          <w:sz w:val="28"/>
          <w:szCs w:val="28"/>
          <w:lang w:eastAsia="ru-RU"/>
        </w:rPr>
      </w:pPr>
      <w:r w:rsidRPr="005B54B4">
        <w:rPr>
          <w:rFonts w:ascii="Times New Roman" w:eastAsia="Times New Roman" w:hAnsi="Times New Roman" w:cs="Times New Roman"/>
          <w:sz w:val="28"/>
          <w:szCs w:val="28"/>
          <w:lang w:eastAsia="ru-RU"/>
        </w:rPr>
        <w:t xml:space="preserve">Глава муниципального образования </w:t>
      </w:r>
    </w:p>
    <w:p w:rsidR="005B54B4" w:rsidRPr="005B54B4" w:rsidRDefault="005B54B4" w:rsidP="005B54B4">
      <w:pPr>
        <w:tabs>
          <w:tab w:val="left" w:pos="6690"/>
        </w:tabs>
        <w:spacing w:after="0" w:line="240" w:lineRule="auto"/>
        <w:jc w:val="both"/>
        <w:rPr>
          <w:rFonts w:ascii="Times New Roman" w:eastAsia="Times New Roman" w:hAnsi="Times New Roman" w:cs="Times New Roman"/>
          <w:sz w:val="28"/>
          <w:szCs w:val="28"/>
          <w:lang w:eastAsia="ru-RU"/>
        </w:rPr>
      </w:pPr>
      <w:r w:rsidRPr="005B54B4">
        <w:rPr>
          <w:rFonts w:ascii="Times New Roman" w:eastAsia="Times New Roman" w:hAnsi="Times New Roman" w:cs="Times New Roman"/>
          <w:sz w:val="28"/>
          <w:szCs w:val="28"/>
          <w:lang w:eastAsia="ru-RU"/>
        </w:rPr>
        <w:t>Дмитриевский сельсовет –</w:t>
      </w:r>
      <w:r w:rsidRPr="005B54B4">
        <w:rPr>
          <w:rFonts w:ascii="Times New Roman" w:eastAsia="Times New Roman" w:hAnsi="Times New Roman" w:cs="Times New Roman"/>
          <w:sz w:val="28"/>
          <w:szCs w:val="28"/>
          <w:lang w:eastAsia="ru-RU"/>
        </w:rPr>
        <w:tab/>
      </w:r>
      <w:proofErr w:type="spellStart"/>
      <w:r w:rsidRPr="005B54B4">
        <w:rPr>
          <w:rFonts w:ascii="Times New Roman" w:eastAsia="Times New Roman" w:hAnsi="Times New Roman" w:cs="Times New Roman"/>
          <w:sz w:val="28"/>
          <w:szCs w:val="28"/>
          <w:lang w:eastAsia="ru-RU"/>
        </w:rPr>
        <w:t>Ю.Н.Свиридов</w:t>
      </w:r>
      <w:proofErr w:type="spellEnd"/>
      <w:r w:rsidRPr="005B54B4">
        <w:rPr>
          <w:rFonts w:ascii="Times New Roman" w:eastAsia="Times New Roman" w:hAnsi="Times New Roman" w:cs="Times New Roman"/>
          <w:sz w:val="28"/>
          <w:szCs w:val="28"/>
          <w:lang w:eastAsia="ru-RU"/>
        </w:rPr>
        <w:t xml:space="preserve"> </w:t>
      </w:r>
    </w:p>
    <w:p w:rsidR="005B54B4" w:rsidRPr="005B54B4" w:rsidRDefault="005B54B4" w:rsidP="005B54B4">
      <w:pPr>
        <w:spacing w:after="0" w:line="240" w:lineRule="auto"/>
        <w:jc w:val="both"/>
        <w:rPr>
          <w:rFonts w:ascii="Times New Roman" w:eastAsia="Times New Roman" w:hAnsi="Times New Roman" w:cs="Times New Roman"/>
          <w:sz w:val="28"/>
          <w:szCs w:val="28"/>
          <w:lang w:eastAsia="ru-RU"/>
        </w:rPr>
      </w:pPr>
      <w:r w:rsidRPr="005B54B4">
        <w:rPr>
          <w:rFonts w:ascii="Times New Roman" w:eastAsia="Times New Roman" w:hAnsi="Times New Roman" w:cs="Times New Roman"/>
          <w:sz w:val="28"/>
          <w:szCs w:val="28"/>
          <w:lang w:eastAsia="ru-RU"/>
        </w:rPr>
        <w:t xml:space="preserve">председатель Совета депутатов </w:t>
      </w:r>
    </w:p>
    <w:p w:rsidR="006D0689" w:rsidRDefault="006D0689"/>
    <w:sectPr w:rsidR="006D0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601CA"/>
    <w:multiLevelType w:val="multilevel"/>
    <w:tmpl w:val="49329B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689"/>
    <w:rsid w:val="005B54B4"/>
    <w:rsid w:val="006D0689"/>
    <w:rsid w:val="007B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5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5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98646/" TargetMode="External"/><Relationship Id="rId13" Type="http://schemas.openxmlformats.org/officeDocument/2006/relationships/hyperlink" Target="../cgi/online.cgi?req=doc&amp;base=LAW&amp;n=207955&amp;rnd=238783.2806828395&amp;dst=4226&amp;fld=134" TargetMode="External"/><Relationship Id="rId18" Type="http://schemas.openxmlformats.org/officeDocument/2006/relationships/hyperlink" Target="http://www.consultant.ru/document/cons_doc_LAW_19702/cf2863695f409dd40e50baa388ab6ae07175b29e/" TargetMode="External"/><Relationship Id="rId3" Type="http://schemas.microsoft.com/office/2007/relationships/stylesWithEffects" Target="stylesWithEffects.xml"/><Relationship Id="rId21" Type="http://schemas.openxmlformats.org/officeDocument/2006/relationships/hyperlink" Target="http://www.consultant.ru/document/cons_doc_LAW_19702/cf2863695f409dd40e50baa388ab6ae07175b29e/" TargetMode="External"/><Relationship Id="rId7" Type="http://schemas.openxmlformats.org/officeDocument/2006/relationships/hyperlink" Target="http://www.consultant.ru/document/cons_doc_LAW_103023/" TargetMode="External"/><Relationship Id="rId12" Type="http://schemas.openxmlformats.org/officeDocument/2006/relationships/hyperlink" Target="../cgi/online.cgi?req=doc&amp;base=LAW&amp;n=188958&amp;rnd=238783.2722123319&amp;dst=100010&amp;fld=134" TargetMode="External"/><Relationship Id="rId17" Type="http://schemas.openxmlformats.org/officeDocument/2006/relationships/hyperlink" Target="http://www.consultant.ru/document/cons_doc_LAW_19702/ac6c532ee1f365c6e1ff222f22b3f10587918494/" TargetMode="External"/><Relationship Id="rId2" Type="http://schemas.openxmlformats.org/officeDocument/2006/relationships/styles" Target="styles.xml"/><Relationship Id="rId16" Type="http://schemas.openxmlformats.org/officeDocument/2006/relationships/hyperlink" Target="http://www.consultant.ru/document/cons_doc_LAW_19702/7351089e17464582db83d3970e051f41e316c408/" TargetMode="External"/><Relationship Id="rId20" Type="http://schemas.openxmlformats.org/officeDocument/2006/relationships/hyperlink" Target="http://www.consultant.ru/document/cons_doc_LAW_19702/cf2863695f409dd40e50baa388ab6ae07175b29e/" TargetMode="External"/><Relationship Id="rId1" Type="http://schemas.openxmlformats.org/officeDocument/2006/relationships/numbering" Target="numbering.xml"/><Relationship Id="rId6" Type="http://schemas.openxmlformats.org/officeDocument/2006/relationships/hyperlink" Target="http://www.consultant.ru/document/cons_doc_LAW_200268/" TargetMode="External"/><Relationship Id="rId11" Type="http://schemas.openxmlformats.org/officeDocument/2006/relationships/hyperlink" Target="../cgi/online.cgi?req=query&amp;div=LAW&amp;opt=1&amp;REFDOC=207955&amp;REFBASE=LAW&amp;REFFIELD=134&amp;REFSEGM=3&amp;REFPAGE=0&amp;REFTYPE=QP_MULTI_REF&amp;ts=1971414824113132223&amp;REFDST=3545" TargetMode="External"/><Relationship Id="rId5" Type="http://schemas.openxmlformats.org/officeDocument/2006/relationships/webSettings" Target="webSettings.xml"/><Relationship Id="rId15" Type="http://schemas.openxmlformats.org/officeDocument/2006/relationships/hyperlink" Target="../cgi/online.cgi?req=doc&amp;base=LAW&amp;n=207955&amp;rnd=238783.7388883&amp;dst=3398&amp;fld=134" TargetMode="External"/><Relationship Id="rId23" Type="http://schemas.openxmlformats.org/officeDocument/2006/relationships/theme" Target="theme/theme1.xml"/><Relationship Id="rId10" Type="http://schemas.openxmlformats.org/officeDocument/2006/relationships/hyperlink" Target="../cgi/online.cgi?req=doc&amp;base=LAW&amp;n=183748&amp;rnd=238783.1101832337" TargetMode="External"/><Relationship Id="rId19" Type="http://schemas.openxmlformats.org/officeDocument/2006/relationships/hyperlink" Target="http://www.consultant.ru/document/cons_doc_LAW_19702/cf2863695f409dd40e50baa388ab6ae07175b29e/" TargetMode="External"/><Relationship Id="rId4" Type="http://schemas.openxmlformats.org/officeDocument/2006/relationships/settings" Target="settings.xml"/><Relationship Id="rId9" Type="http://schemas.openxmlformats.org/officeDocument/2006/relationships/hyperlink" Target="../cgi/online.cgi?req=doc&amp;base=LAW&amp;n=165592&amp;rnd=238783.260721940" TargetMode="External"/><Relationship Id="rId14" Type="http://schemas.openxmlformats.org/officeDocument/2006/relationships/hyperlink" Target="../cgi/online.cgi?req=doc&amp;base=LAW&amp;n=207955&amp;rnd=238783.87633168&amp;dst=3826&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2866</Words>
  <Characters>16337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cp:revision>
  <dcterms:created xsi:type="dcterms:W3CDTF">2016-12-26T09:16:00Z</dcterms:created>
  <dcterms:modified xsi:type="dcterms:W3CDTF">2016-12-26T09:35:00Z</dcterms:modified>
</cp:coreProperties>
</file>